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2" w:type="dxa"/>
        <w:tblLayout w:type="fixed"/>
        <w:tblCellMar>
          <w:left w:w="0" w:type="dxa"/>
          <w:right w:w="0" w:type="dxa"/>
        </w:tblCellMar>
        <w:tblLook w:val="0000" w:firstRow="0" w:lastRow="0" w:firstColumn="0" w:lastColumn="0" w:noHBand="0" w:noVBand="0"/>
      </w:tblPr>
      <w:tblGrid>
        <w:gridCol w:w="142"/>
        <w:gridCol w:w="3544"/>
        <w:gridCol w:w="2932"/>
        <w:gridCol w:w="2547"/>
        <w:gridCol w:w="758"/>
      </w:tblGrid>
      <w:tr w:rsidR="00DB12A7" w:rsidRPr="002117E8" w14:paraId="1887A68E" w14:textId="77777777" w:rsidTr="00AE57D6">
        <w:trPr>
          <w:gridBefore w:val="1"/>
          <w:wBefore w:w="142" w:type="dxa"/>
          <w:trHeight w:val="2268"/>
        </w:trPr>
        <w:tc>
          <w:tcPr>
            <w:tcW w:w="6476" w:type="dxa"/>
            <w:gridSpan w:val="2"/>
            <w:tcMar>
              <w:left w:w="0" w:type="dxa"/>
              <w:right w:w="0" w:type="dxa"/>
            </w:tcMar>
          </w:tcPr>
          <w:p w14:paraId="2B0D9EE0" w14:textId="2D171FDD" w:rsidR="00DB12A7" w:rsidRPr="002117E8" w:rsidRDefault="00DB12A7" w:rsidP="00AE57D6">
            <w:pPr>
              <w:tabs>
                <w:tab w:val="left" w:pos="4873"/>
              </w:tabs>
              <w:rPr>
                <w:rFonts w:cs="Tahoma"/>
              </w:rPr>
            </w:pPr>
          </w:p>
        </w:tc>
        <w:tc>
          <w:tcPr>
            <w:tcW w:w="3305" w:type="dxa"/>
            <w:gridSpan w:val="2"/>
          </w:tcPr>
          <w:p w14:paraId="4494B8F0" w14:textId="77777777" w:rsidR="00DB12A7" w:rsidRPr="002117E8" w:rsidRDefault="00DB12A7" w:rsidP="00AE57D6">
            <w:pPr>
              <w:pStyle w:val="GMCNumberheadingstyle"/>
              <w:jc w:val="left"/>
              <w:rPr>
                <w:rFonts w:cs="Tahoma"/>
              </w:rPr>
            </w:pPr>
          </w:p>
        </w:tc>
      </w:tr>
      <w:tr w:rsidR="00444BEE" w:rsidRPr="002117E8" w14:paraId="4847C7FA" w14:textId="77777777" w:rsidTr="00AE57D6">
        <w:trPr>
          <w:gridBefore w:val="1"/>
          <w:gridAfter w:val="1"/>
          <w:wBefore w:w="142" w:type="dxa"/>
          <w:wAfter w:w="758" w:type="dxa"/>
          <w:cantSplit/>
          <w:trHeight w:val="899"/>
        </w:trPr>
        <w:tc>
          <w:tcPr>
            <w:tcW w:w="9023" w:type="dxa"/>
            <w:gridSpan w:val="3"/>
            <w:tcBorders>
              <w:bottom w:val="nil"/>
            </w:tcBorders>
            <w:tcMar>
              <w:left w:w="0" w:type="dxa"/>
              <w:right w:w="0" w:type="dxa"/>
            </w:tcMar>
          </w:tcPr>
          <w:p w14:paraId="3F2EA0AB" w14:textId="1E5F260F" w:rsidR="00444BEE" w:rsidRDefault="00372D45" w:rsidP="00AE57D6">
            <w:pPr>
              <w:pStyle w:val="Heading1"/>
            </w:pPr>
            <w:r>
              <w:t>Quality assurance activity feedback</w:t>
            </w:r>
            <w:r w:rsidR="00203696">
              <w:t xml:space="preserve"> </w:t>
            </w:r>
            <w:r w:rsidR="00F850EA">
              <w:t>–</w:t>
            </w:r>
            <w:r w:rsidR="00CB6E85">
              <w:t xml:space="preserve"> </w:t>
            </w:r>
            <w:r w:rsidR="00F850EA">
              <w:t>HEE South West</w:t>
            </w:r>
          </w:p>
          <w:p w14:paraId="764331B9" w14:textId="783587ED" w:rsidR="0075616A" w:rsidRDefault="0075616A" w:rsidP="0075616A">
            <w:pPr>
              <w:pStyle w:val="GMCNumbertext"/>
            </w:pPr>
            <w:r w:rsidRPr="001142D5">
              <w:t xml:space="preserve">This form provides </w:t>
            </w:r>
            <w:r>
              <w:t>feedback</w:t>
            </w:r>
            <w:r w:rsidRPr="001142D5">
              <w:t xml:space="preserve"> </w:t>
            </w:r>
            <w:r>
              <w:t>following a</w:t>
            </w:r>
            <w:r w:rsidRPr="001142D5">
              <w:t xml:space="preserve"> quality activity</w:t>
            </w:r>
            <w:r>
              <w:t xml:space="preserve"> that the GMC has undertaken to further explore information submitted in the Self-Assessment Questionnaire (SAQ). Our findings are mapped to the themes and standards in </w:t>
            </w:r>
            <w:hyperlink r:id="rId8" w:history="1">
              <w:r w:rsidRPr="0057607D">
                <w:rPr>
                  <w:rStyle w:val="Hyperlink"/>
                </w:rPr>
                <w:t>Promoting Excellence</w:t>
              </w:r>
            </w:hyperlink>
            <w:r>
              <w:t xml:space="preserve">.  </w:t>
            </w:r>
          </w:p>
          <w:p w14:paraId="270D677C" w14:textId="7031FEB8" w:rsidR="00AE2B7B" w:rsidRPr="00AE2B7B" w:rsidRDefault="00AE2B7B" w:rsidP="00D93942">
            <w:pPr>
              <w:pStyle w:val="GMCNormalindented"/>
              <w:ind w:left="0"/>
            </w:pPr>
            <w:r>
              <w:t xml:space="preserve">                                                                                    *Publishable field</w:t>
            </w:r>
            <w:r w:rsidR="005D56C0">
              <w:t xml:space="preserve"> (AQAS)</w:t>
            </w:r>
          </w:p>
        </w:tc>
      </w:tr>
      <w:tr w:rsidR="00372D45" w:rsidRPr="002117E8" w14:paraId="2CEFA968" w14:textId="77777777" w:rsidTr="00AE57D6">
        <w:tblPrEx>
          <w:tblBorders>
            <w:top w:val="single" w:sz="4" w:space="0" w:color="009DC2"/>
            <w:left w:val="single" w:sz="4" w:space="0" w:color="009DC2"/>
            <w:bottom w:val="single" w:sz="4" w:space="0" w:color="009DC2"/>
            <w:right w:val="single" w:sz="4" w:space="0" w:color="009DC2"/>
            <w:insideH w:val="single" w:sz="4" w:space="0" w:color="009DC2"/>
            <w:insideV w:val="single" w:sz="4" w:space="0" w:color="009DC2"/>
          </w:tblBorders>
          <w:tblCellMar>
            <w:left w:w="108" w:type="dxa"/>
            <w:right w:w="108" w:type="dxa"/>
          </w:tblCellMar>
          <w:tblLook w:val="01E0" w:firstRow="1" w:lastRow="1" w:firstColumn="1" w:lastColumn="1" w:noHBand="0" w:noVBand="0"/>
        </w:tblPrEx>
        <w:tc>
          <w:tcPr>
            <w:tcW w:w="3686" w:type="dxa"/>
            <w:gridSpan w:val="2"/>
            <w:shd w:val="clear" w:color="auto" w:fill="1F497D" w:themeFill="text2"/>
          </w:tcPr>
          <w:p w14:paraId="244A1833" w14:textId="5CBA7B63" w:rsidR="00372D45" w:rsidRPr="00720C61" w:rsidRDefault="00B36773" w:rsidP="00F62B57">
            <w:pPr>
              <w:tabs>
                <w:tab w:val="left" w:pos="3402"/>
                <w:tab w:val="left" w:pos="5670"/>
              </w:tabs>
              <w:rPr>
                <w:rFonts w:cs="Tahoma"/>
                <w:b/>
                <w:color w:val="FFFFFF"/>
              </w:rPr>
            </w:pPr>
            <w:r w:rsidRPr="00720C61">
              <w:rPr>
                <w:rFonts w:cs="Tahoma"/>
                <w:b/>
                <w:color w:val="FFFFFF" w:themeColor="background1"/>
              </w:rPr>
              <w:t>Organisation</w:t>
            </w:r>
          </w:p>
        </w:tc>
        <w:tc>
          <w:tcPr>
            <w:tcW w:w="6237" w:type="dxa"/>
            <w:gridSpan w:val="3"/>
          </w:tcPr>
          <w:p w14:paraId="4A6F5A7F" w14:textId="2E4070FD" w:rsidR="00372D45" w:rsidRPr="00720C61" w:rsidRDefault="00F850EA" w:rsidP="008009CC">
            <w:pPr>
              <w:tabs>
                <w:tab w:val="left" w:pos="3402"/>
                <w:tab w:val="left" w:pos="5670"/>
              </w:tabs>
              <w:rPr>
                <w:rFonts w:cs="Tahoma"/>
              </w:rPr>
            </w:pPr>
            <w:r w:rsidRPr="00720C61">
              <w:rPr>
                <w:rFonts w:cs="Tahoma"/>
              </w:rPr>
              <w:t xml:space="preserve">HEE South West </w:t>
            </w:r>
          </w:p>
        </w:tc>
      </w:tr>
      <w:tr w:rsidR="00AF2D56" w:rsidRPr="002117E8" w14:paraId="77683BC2" w14:textId="77777777" w:rsidTr="00AE57D6">
        <w:tblPrEx>
          <w:tblBorders>
            <w:top w:val="single" w:sz="4" w:space="0" w:color="009DC2"/>
            <w:left w:val="single" w:sz="4" w:space="0" w:color="009DC2"/>
            <w:bottom w:val="single" w:sz="4" w:space="0" w:color="009DC2"/>
            <w:right w:val="single" w:sz="4" w:space="0" w:color="009DC2"/>
            <w:insideH w:val="single" w:sz="4" w:space="0" w:color="009DC2"/>
            <w:insideV w:val="single" w:sz="4" w:space="0" w:color="009DC2"/>
          </w:tblBorders>
          <w:tblCellMar>
            <w:left w:w="108" w:type="dxa"/>
            <w:right w:w="108" w:type="dxa"/>
          </w:tblCellMar>
          <w:tblLook w:val="01E0" w:firstRow="1" w:lastRow="1" w:firstColumn="1" w:lastColumn="1" w:noHBand="0" w:noVBand="0"/>
        </w:tblPrEx>
        <w:tc>
          <w:tcPr>
            <w:tcW w:w="3686" w:type="dxa"/>
            <w:gridSpan w:val="2"/>
            <w:shd w:val="clear" w:color="auto" w:fill="1F497D" w:themeFill="text2"/>
          </w:tcPr>
          <w:p w14:paraId="753FFB02" w14:textId="6B2D8F69" w:rsidR="00AF2D56" w:rsidRPr="00720C61" w:rsidRDefault="00AF2D56" w:rsidP="00F62B57">
            <w:pPr>
              <w:tabs>
                <w:tab w:val="left" w:pos="3402"/>
                <w:tab w:val="left" w:pos="5670"/>
              </w:tabs>
              <w:rPr>
                <w:rFonts w:cs="Tahoma"/>
                <w:b/>
                <w:color w:val="FFFFFF" w:themeColor="background1"/>
              </w:rPr>
            </w:pPr>
            <w:r w:rsidRPr="00720C61">
              <w:rPr>
                <w:rFonts w:cs="Tahoma"/>
                <w:b/>
                <w:color w:val="FFFFFF" w:themeColor="background1"/>
              </w:rPr>
              <w:t>Type</w:t>
            </w:r>
          </w:p>
        </w:tc>
        <w:tc>
          <w:tcPr>
            <w:tcW w:w="6237" w:type="dxa"/>
            <w:gridSpan w:val="3"/>
            <w:shd w:val="clear" w:color="auto" w:fill="FFFFFF" w:themeFill="background1"/>
          </w:tcPr>
          <w:p w14:paraId="328D7257" w14:textId="3DA8A5AE" w:rsidR="00AF2D56" w:rsidRPr="00720C61" w:rsidRDefault="00352671" w:rsidP="001F04C7">
            <w:pPr>
              <w:tabs>
                <w:tab w:val="left" w:pos="3402"/>
                <w:tab w:val="left" w:pos="5670"/>
              </w:tabs>
              <w:rPr>
                <w:rFonts w:cs="Tahoma"/>
                <w:color w:val="auto"/>
              </w:rPr>
            </w:pPr>
            <w:r w:rsidRPr="00720C61">
              <w:rPr>
                <w:rFonts w:cs="Tahoma"/>
              </w:rPr>
              <w:t>Observation – held virtually via MS Teams</w:t>
            </w:r>
          </w:p>
        </w:tc>
      </w:tr>
      <w:tr w:rsidR="00AF2D56" w:rsidRPr="002117E8" w14:paraId="1AAD1D46" w14:textId="77777777" w:rsidTr="006C136C">
        <w:tblPrEx>
          <w:tblBorders>
            <w:top w:val="single" w:sz="4" w:space="0" w:color="009DC2"/>
            <w:left w:val="single" w:sz="4" w:space="0" w:color="009DC2"/>
            <w:bottom w:val="single" w:sz="4" w:space="0" w:color="009DC2"/>
            <w:right w:val="single" w:sz="4" w:space="0" w:color="009DC2"/>
            <w:insideH w:val="single" w:sz="4" w:space="0" w:color="009DC2"/>
            <w:insideV w:val="single" w:sz="4" w:space="0" w:color="009DC2"/>
          </w:tblBorders>
          <w:tblCellMar>
            <w:left w:w="108" w:type="dxa"/>
            <w:right w:w="108" w:type="dxa"/>
          </w:tblCellMar>
          <w:tblLook w:val="01E0" w:firstRow="1" w:lastRow="1" w:firstColumn="1" w:lastColumn="1" w:noHBand="0" w:noVBand="0"/>
        </w:tblPrEx>
        <w:tc>
          <w:tcPr>
            <w:tcW w:w="3686" w:type="dxa"/>
            <w:gridSpan w:val="2"/>
            <w:shd w:val="clear" w:color="auto" w:fill="1F497D" w:themeFill="text2"/>
          </w:tcPr>
          <w:p w14:paraId="38E5BFB1" w14:textId="77777777" w:rsidR="00AF2D56" w:rsidRPr="00720C61" w:rsidRDefault="00AF2D56" w:rsidP="006C136C">
            <w:pPr>
              <w:tabs>
                <w:tab w:val="left" w:pos="3402"/>
                <w:tab w:val="left" w:pos="5670"/>
              </w:tabs>
              <w:rPr>
                <w:rFonts w:cs="Tahoma"/>
                <w:b/>
                <w:color w:val="FFFFFF" w:themeColor="background1"/>
              </w:rPr>
            </w:pPr>
            <w:r w:rsidRPr="00720C61">
              <w:rPr>
                <w:rFonts w:cs="Tahoma"/>
                <w:b/>
                <w:color w:val="FFFFFF" w:themeColor="background1"/>
              </w:rPr>
              <w:t>Date of activity</w:t>
            </w:r>
          </w:p>
        </w:tc>
        <w:tc>
          <w:tcPr>
            <w:tcW w:w="6237" w:type="dxa"/>
            <w:gridSpan w:val="3"/>
            <w:shd w:val="clear" w:color="auto" w:fill="FFFFFF" w:themeFill="background1"/>
          </w:tcPr>
          <w:p w14:paraId="60F7BA26" w14:textId="17AE83FF" w:rsidR="00AF2D56" w:rsidRPr="00720C61" w:rsidRDefault="007D1C2B" w:rsidP="006C136C">
            <w:pPr>
              <w:tabs>
                <w:tab w:val="left" w:pos="3402"/>
                <w:tab w:val="left" w:pos="5670"/>
              </w:tabs>
              <w:rPr>
                <w:rFonts w:cs="Tahoma"/>
                <w:color w:val="auto"/>
              </w:rPr>
            </w:pPr>
            <w:r w:rsidRPr="00720C61">
              <w:rPr>
                <w:rFonts w:cs="Tahoma"/>
                <w:color w:val="auto"/>
              </w:rPr>
              <w:t>Tuesday 5</w:t>
            </w:r>
            <w:r w:rsidRPr="00720C61">
              <w:rPr>
                <w:rFonts w:cs="Tahoma"/>
                <w:color w:val="auto"/>
                <w:vertAlign w:val="superscript"/>
              </w:rPr>
              <w:t>th</w:t>
            </w:r>
            <w:r w:rsidRPr="00720C61">
              <w:rPr>
                <w:rFonts w:cs="Tahoma"/>
                <w:color w:val="auto"/>
              </w:rPr>
              <w:t xml:space="preserve"> April 2022</w:t>
            </w:r>
          </w:p>
        </w:tc>
      </w:tr>
      <w:tr w:rsidR="00AF2D56" w:rsidRPr="002117E8" w14:paraId="7ECDD15C" w14:textId="77777777" w:rsidTr="00AE57D6">
        <w:tblPrEx>
          <w:tblBorders>
            <w:top w:val="single" w:sz="4" w:space="0" w:color="009DC2"/>
            <w:left w:val="single" w:sz="4" w:space="0" w:color="009DC2"/>
            <w:bottom w:val="single" w:sz="4" w:space="0" w:color="009DC2"/>
            <w:right w:val="single" w:sz="4" w:space="0" w:color="009DC2"/>
            <w:insideH w:val="single" w:sz="4" w:space="0" w:color="009DC2"/>
            <w:insideV w:val="single" w:sz="4" w:space="0" w:color="009DC2"/>
          </w:tblBorders>
          <w:tblCellMar>
            <w:left w:w="108" w:type="dxa"/>
            <w:right w:w="108" w:type="dxa"/>
          </w:tblCellMar>
          <w:tblLook w:val="01E0" w:firstRow="1" w:lastRow="1" w:firstColumn="1" w:lastColumn="1" w:noHBand="0" w:noVBand="0"/>
        </w:tblPrEx>
        <w:tc>
          <w:tcPr>
            <w:tcW w:w="3686" w:type="dxa"/>
            <w:gridSpan w:val="2"/>
            <w:shd w:val="clear" w:color="auto" w:fill="1F497D" w:themeFill="text2"/>
          </w:tcPr>
          <w:p w14:paraId="13FB1E8F" w14:textId="0D181812" w:rsidR="00AF2D56" w:rsidRPr="00720C61" w:rsidRDefault="00AF2D56" w:rsidP="00F62B57">
            <w:pPr>
              <w:tabs>
                <w:tab w:val="left" w:pos="3402"/>
                <w:tab w:val="left" w:pos="5670"/>
              </w:tabs>
              <w:rPr>
                <w:rFonts w:cs="Tahoma"/>
                <w:b/>
                <w:color w:val="FFFFFF" w:themeColor="background1"/>
              </w:rPr>
            </w:pPr>
            <w:r w:rsidRPr="00720C61">
              <w:rPr>
                <w:rFonts w:cs="Tahoma"/>
                <w:b/>
                <w:color w:val="FFFFFF" w:themeColor="background1"/>
              </w:rPr>
              <w:t>GMC Owner</w:t>
            </w:r>
          </w:p>
        </w:tc>
        <w:tc>
          <w:tcPr>
            <w:tcW w:w="6237" w:type="dxa"/>
            <w:gridSpan w:val="3"/>
            <w:shd w:val="clear" w:color="auto" w:fill="FFFFFF" w:themeFill="background1"/>
          </w:tcPr>
          <w:p w14:paraId="23D007F4" w14:textId="374489F2" w:rsidR="001F41E3" w:rsidRPr="00720C61" w:rsidRDefault="00BC5608" w:rsidP="001F04C7">
            <w:pPr>
              <w:tabs>
                <w:tab w:val="left" w:pos="3402"/>
                <w:tab w:val="left" w:pos="5670"/>
              </w:tabs>
              <w:rPr>
                <w:rFonts w:cs="Tahoma"/>
                <w:color w:val="auto"/>
              </w:rPr>
            </w:pPr>
            <w:r w:rsidRPr="00720C61">
              <w:rPr>
                <w:rFonts w:cs="Tahoma"/>
                <w:color w:val="auto"/>
              </w:rPr>
              <w:t>Sophie Lawson</w:t>
            </w:r>
          </w:p>
        </w:tc>
      </w:tr>
      <w:tr w:rsidR="00AF2D56" w:rsidRPr="002117E8" w14:paraId="450F52EE" w14:textId="77777777" w:rsidTr="006C136C">
        <w:tblPrEx>
          <w:tblBorders>
            <w:top w:val="single" w:sz="4" w:space="0" w:color="009DC2"/>
            <w:left w:val="single" w:sz="4" w:space="0" w:color="009DC2"/>
            <w:bottom w:val="single" w:sz="4" w:space="0" w:color="009DC2"/>
            <w:right w:val="single" w:sz="4" w:space="0" w:color="009DC2"/>
            <w:insideH w:val="single" w:sz="4" w:space="0" w:color="009DC2"/>
            <w:insideV w:val="single" w:sz="4" w:space="0" w:color="009DC2"/>
          </w:tblBorders>
          <w:tblCellMar>
            <w:left w:w="108" w:type="dxa"/>
            <w:right w:w="108" w:type="dxa"/>
          </w:tblCellMar>
          <w:tblLook w:val="01E0" w:firstRow="1" w:lastRow="1" w:firstColumn="1" w:lastColumn="1" w:noHBand="0" w:noVBand="0"/>
        </w:tblPrEx>
        <w:tc>
          <w:tcPr>
            <w:tcW w:w="3686" w:type="dxa"/>
            <w:gridSpan w:val="2"/>
            <w:shd w:val="clear" w:color="auto" w:fill="1F497D" w:themeFill="text2"/>
          </w:tcPr>
          <w:p w14:paraId="531DD563" w14:textId="77777777" w:rsidR="00AF2D56" w:rsidRPr="00720C61" w:rsidRDefault="00AF2D56" w:rsidP="006C136C">
            <w:pPr>
              <w:tabs>
                <w:tab w:val="left" w:pos="3402"/>
                <w:tab w:val="left" w:pos="5670"/>
              </w:tabs>
              <w:rPr>
                <w:rFonts w:cs="Tahoma"/>
                <w:b/>
                <w:color w:val="FFFFFF" w:themeColor="background1"/>
              </w:rPr>
            </w:pPr>
            <w:r w:rsidRPr="00720C61">
              <w:rPr>
                <w:rFonts w:cs="Tahoma"/>
                <w:b/>
                <w:color w:val="FFFFFF" w:themeColor="background1"/>
              </w:rPr>
              <w:t>Themes</w:t>
            </w:r>
          </w:p>
        </w:tc>
        <w:tc>
          <w:tcPr>
            <w:tcW w:w="6237" w:type="dxa"/>
            <w:gridSpan w:val="3"/>
            <w:shd w:val="clear" w:color="auto" w:fill="FFFFFF" w:themeFill="background1"/>
          </w:tcPr>
          <w:p w14:paraId="234660E2" w14:textId="77777777" w:rsidR="007D1C2B" w:rsidRPr="00720C61" w:rsidRDefault="007D1C2B" w:rsidP="007D1C2B">
            <w:pPr>
              <w:autoSpaceDE w:val="0"/>
              <w:autoSpaceDN w:val="0"/>
              <w:adjustRightInd w:val="0"/>
              <w:spacing w:after="0" w:line="240" w:lineRule="auto"/>
              <w:rPr>
                <w:rFonts w:cs="Tahoma"/>
                <w:color w:val="auto"/>
                <w:lang w:eastAsia="en-GB"/>
              </w:rPr>
            </w:pPr>
            <w:r w:rsidRPr="00720C61">
              <w:rPr>
                <w:rFonts w:cs="Tahoma"/>
                <w:b/>
                <w:bCs/>
              </w:rPr>
              <w:t>R1.17</w:t>
            </w:r>
            <w:r w:rsidRPr="00720C61">
              <w:rPr>
                <w:rFonts w:cs="Tahoma"/>
                <w:color w:val="auto"/>
                <w:lang w:eastAsia="en-GB"/>
              </w:rPr>
              <w:t xml:space="preserve"> Organisations must support every learner to be an effective member of the multiprofessional team by promoting a culture of learning and collaboration between specialties and professions.</w:t>
            </w:r>
          </w:p>
          <w:p w14:paraId="5DFF8B34" w14:textId="77777777" w:rsidR="007D1C2B" w:rsidRPr="00720C61" w:rsidRDefault="007D1C2B" w:rsidP="007D1C2B">
            <w:pPr>
              <w:autoSpaceDE w:val="0"/>
              <w:autoSpaceDN w:val="0"/>
              <w:adjustRightInd w:val="0"/>
              <w:spacing w:after="0" w:line="240" w:lineRule="auto"/>
              <w:rPr>
                <w:rFonts w:cs="Tahoma"/>
                <w:b/>
                <w:bCs/>
              </w:rPr>
            </w:pPr>
          </w:p>
          <w:p w14:paraId="2F8C2036" w14:textId="77777777" w:rsidR="007D1C2B" w:rsidRPr="00720C61" w:rsidRDefault="007D1C2B" w:rsidP="007D1C2B">
            <w:pPr>
              <w:autoSpaceDE w:val="0"/>
              <w:autoSpaceDN w:val="0"/>
              <w:adjustRightInd w:val="0"/>
              <w:spacing w:after="0" w:line="240" w:lineRule="auto"/>
              <w:rPr>
                <w:rFonts w:cs="Tahoma"/>
                <w:b/>
                <w:bCs/>
              </w:rPr>
            </w:pPr>
            <w:r w:rsidRPr="00720C61">
              <w:rPr>
                <w:rFonts w:cs="Tahoma"/>
                <w:b/>
                <w:bCs/>
              </w:rPr>
              <w:t xml:space="preserve">R1.20 </w:t>
            </w:r>
            <w:r w:rsidRPr="00720C61">
              <w:rPr>
                <w:rFonts w:cs="Tahoma"/>
                <w:color w:val="auto"/>
                <w:lang w:eastAsia="en-GB"/>
              </w:rPr>
              <w:t>Learners must have access to technology enhanced and simulation-based learning opportunities within their training programme as required by their curriculum.</w:t>
            </w:r>
          </w:p>
          <w:p w14:paraId="2DBC74AF" w14:textId="77777777" w:rsidR="007D1C2B" w:rsidRPr="00720C61" w:rsidRDefault="007D1C2B" w:rsidP="007D1C2B">
            <w:pPr>
              <w:autoSpaceDE w:val="0"/>
              <w:autoSpaceDN w:val="0"/>
              <w:adjustRightInd w:val="0"/>
              <w:spacing w:after="0" w:line="240" w:lineRule="auto"/>
              <w:rPr>
                <w:rFonts w:cs="Tahoma"/>
                <w:b/>
                <w:bCs/>
              </w:rPr>
            </w:pPr>
          </w:p>
          <w:p w14:paraId="3A9018AC" w14:textId="31D538D7" w:rsidR="00190F1B" w:rsidRPr="00720C61" w:rsidRDefault="007D1C2B" w:rsidP="007D1C2B">
            <w:pPr>
              <w:pStyle w:val="Default"/>
              <w:rPr>
                <w:rFonts w:ascii="Tahoma" w:hAnsi="Tahoma" w:cs="Tahoma"/>
              </w:rPr>
            </w:pPr>
            <w:r w:rsidRPr="00720C61">
              <w:rPr>
                <w:rFonts w:ascii="Tahoma" w:hAnsi="Tahoma" w:cs="Tahoma"/>
                <w:b/>
                <w:bCs/>
              </w:rPr>
              <w:t xml:space="preserve">R4.5 </w:t>
            </w:r>
            <w:r w:rsidRPr="00720C61">
              <w:rPr>
                <w:rFonts w:ascii="Tahoma" w:hAnsi="Tahoma" w:cs="Tahoma"/>
                <w:color w:val="auto"/>
              </w:rPr>
              <w:t>Organisations must support educators to liaise with each other to make sure they have a consistent approach to education and training, both locally and across specialties and professions.</w:t>
            </w:r>
          </w:p>
        </w:tc>
      </w:tr>
      <w:tr w:rsidR="00372D45" w:rsidRPr="002117E8" w14:paraId="0B6E79FD" w14:textId="77777777" w:rsidTr="00AE57D6">
        <w:tblPrEx>
          <w:tblBorders>
            <w:top w:val="single" w:sz="4" w:space="0" w:color="009DC2"/>
            <w:left w:val="single" w:sz="4" w:space="0" w:color="009DC2"/>
            <w:bottom w:val="single" w:sz="4" w:space="0" w:color="009DC2"/>
            <w:right w:val="single" w:sz="4" w:space="0" w:color="009DC2"/>
            <w:insideH w:val="single" w:sz="4" w:space="0" w:color="009DC2"/>
            <w:insideV w:val="single" w:sz="4" w:space="0" w:color="009DC2"/>
          </w:tblBorders>
          <w:tblCellMar>
            <w:left w:w="108" w:type="dxa"/>
            <w:right w:w="108" w:type="dxa"/>
          </w:tblCellMar>
          <w:tblLook w:val="01E0" w:firstRow="1" w:lastRow="1" w:firstColumn="1" w:lastColumn="1" w:noHBand="0" w:noVBand="0"/>
        </w:tblPrEx>
        <w:tc>
          <w:tcPr>
            <w:tcW w:w="3686" w:type="dxa"/>
            <w:gridSpan w:val="2"/>
            <w:shd w:val="clear" w:color="auto" w:fill="1F497D" w:themeFill="text2"/>
          </w:tcPr>
          <w:p w14:paraId="728EAA45" w14:textId="51CF5085" w:rsidR="00372D45" w:rsidRPr="00720C61" w:rsidRDefault="00AF2D56" w:rsidP="00F62B57">
            <w:pPr>
              <w:tabs>
                <w:tab w:val="left" w:pos="3402"/>
                <w:tab w:val="left" w:pos="5670"/>
              </w:tabs>
              <w:rPr>
                <w:rFonts w:cs="Tahoma"/>
                <w:b/>
                <w:color w:val="FFFFFF" w:themeColor="background1"/>
              </w:rPr>
            </w:pPr>
            <w:r w:rsidRPr="00720C61">
              <w:rPr>
                <w:rFonts w:cs="Tahoma"/>
                <w:b/>
                <w:color w:val="FFFFFF" w:themeColor="background1"/>
              </w:rPr>
              <w:t>Description</w:t>
            </w:r>
          </w:p>
        </w:tc>
        <w:tc>
          <w:tcPr>
            <w:tcW w:w="6237" w:type="dxa"/>
            <w:gridSpan w:val="3"/>
            <w:shd w:val="clear" w:color="auto" w:fill="FFFFFF" w:themeFill="background1"/>
          </w:tcPr>
          <w:p w14:paraId="0D3D8044" w14:textId="1181F233" w:rsidR="00FD03D8" w:rsidRPr="00720C61" w:rsidRDefault="007D1C2B" w:rsidP="009A77A2">
            <w:pPr>
              <w:pStyle w:val="Default"/>
              <w:rPr>
                <w:rFonts w:ascii="Tahoma" w:hAnsi="Tahoma" w:cs="Tahoma"/>
                <w:color w:val="auto"/>
              </w:rPr>
            </w:pPr>
            <w:r w:rsidRPr="00720C61">
              <w:rPr>
                <w:rFonts w:ascii="Tahoma" w:hAnsi="Tahoma" w:cs="Tahoma"/>
                <w:color w:val="auto"/>
              </w:rPr>
              <w:t xml:space="preserve">SIM (Simulation) </w:t>
            </w:r>
            <w:r w:rsidR="00D71835" w:rsidRPr="00720C61">
              <w:rPr>
                <w:rFonts w:ascii="Tahoma" w:hAnsi="Tahoma" w:cs="Tahoma"/>
                <w:color w:val="auto"/>
              </w:rPr>
              <w:t>Network</w:t>
            </w:r>
            <w:r w:rsidRPr="00720C61">
              <w:rPr>
                <w:rFonts w:ascii="Tahoma" w:hAnsi="Tahoma" w:cs="Tahoma"/>
                <w:color w:val="auto"/>
              </w:rPr>
              <w:t xml:space="preserve"> Meeting</w:t>
            </w:r>
          </w:p>
        </w:tc>
      </w:tr>
      <w:tr w:rsidR="007D1C2B" w:rsidRPr="002117E8" w14:paraId="3540BAE2" w14:textId="77777777" w:rsidTr="00AE57D6">
        <w:tblPrEx>
          <w:tblBorders>
            <w:top w:val="single" w:sz="4" w:space="0" w:color="009DC2"/>
            <w:left w:val="single" w:sz="4" w:space="0" w:color="009DC2"/>
            <w:bottom w:val="single" w:sz="4" w:space="0" w:color="009DC2"/>
            <w:right w:val="single" w:sz="4" w:space="0" w:color="009DC2"/>
            <w:insideH w:val="single" w:sz="4" w:space="0" w:color="009DC2"/>
            <w:insideV w:val="single" w:sz="4" w:space="0" w:color="009DC2"/>
          </w:tblBorders>
          <w:tblCellMar>
            <w:left w:w="108" w:type="dxa"/>
            <w:right w:w="108" w:type="dxa"/>
          </w:tblCellMar>
          <w:tblLook w:val="01E0" w:firstRow="1" w:lastRow="1" w:firstColumn="1" w:lastColumn="1" w:noHBand="0" w:noVBand="0"/>
        </w:tblPrEx>
        <w:tc>
          <w:tcPr>
            <w:tcW w:w="3686" w:type="dxa"/>
            <w:gridSpan w:val="2"/>
            <w:shd w:val="clear" w:color="auto" w:fill="1F497D" w:themeFill="text2"/>
          </w:tcPr>
          <w:p w14:paraId="40B0ECC3" w14:textId="52E20B0B" w:rsidR="007D1C2B" w:rsidRPr="00720C61" w:rsidRDefault="007D1C2B" w:rsidP="007D1C2B">
            <w:pPr>
              <w:tabs>
                <w:tab w:val="left" w:pos="3402"/>
                <w:tab w:val="left" w:pos="5670"/>
              </w:tabs>
              <w:rPr>
                <w:rFonts w:cs="Tahoma"/>
                <w:b/>
                <w:color w:val="FFFFFF" w:themeColor="background1"/>
              </w:rPr>
            </w:pPr>
            <w:r w:rsidRPr="00720C61">
              <w:rPr>
                <w:rFonts w:cs="Tahoma"/>
                <w:b/>
                <w:color w:val="FFFFFF" w:themeColor="background1"/>
              </w:rPr>
              <w:t>Summary of QA activity</w:t>
            </w:r>
          </w:p>
        </w:tc>
        <w:tc>
          <w:tcPr>
            <w:tcW w:w="6237" w:type="dxa"/>
            <w:gridSpan w:val="3"/>
            <w:shd w:val="clear" w:color="auto" w:fill="FFFFFF" w:themeFill="background1"/>
          </w:tcPr>
          <w:p w14:paraId="5E77CEAD" w14:textId="5A29C8EA" w:rsidR="007D1C2B" w:rsidRPr="00720C61" w:rsidRDefault="007D1C2B" w:rsidP="007D1C2B">
            <w:pPr>
              <w:pStyle w:val="Default"/>
              <w:rPr>
                <w:rFonts w:ascii="Tahoma" w:hAnsi="Tahoma" w:cs="Tahoma"/>
                <w:lang w:eastAsia="en-US"/>
              </w:rPr>
            </w:pPr>
            <w:r w:rsidRPr="00720C61">
              <w:rPr>
                <w:rFonts w:ascii="Tahoma" w:hAnsi="Tahoma" w:cs="Tahoma"/>
              </w:rPr>
              <w:t xml:space="preserve">Simulation Network meetings have been developed by HEE SW to provide technology and </w:t>
            </w:r>
            <w:r w:rsidR="0081453D" w:rsidRPr="00720C61">
              <w:rPr>
                <w:rFonts w:ascii="Tahoma" w:hAnsi="Tahoma" w:cs="Tahoma"/>
              </w:rPr>
              <w:t>SBE (S</w:t>
            </w:r>
            <w:r w:rsidRPr="00720C61">
              <w:rPr>
                <w:rFonts w:ascii="Tahoma" w:hAnsi="Tahoma" w:cs="Tahoma"/>
              </w:rPr>
              <w:t>imulation-</w:t>
            </w:r>
            <w:r w:rsidR="0081453D" w:rsidRPr="00720C61">
              <w:rPr>
                <w:rFonts w:ascii="Tahoma" w:hAnsi="Tahoma" w:cs="Tahoma"/>
              </w:rPr>
              <w:t>B</w:t>
            </w:r>
            <w:r w:rsidRPr="00720C61">
              <w:rPr>
                <w:rFonts w:ascii="Tahoma" w:hAnsi="Tahoma" w:cs="Tahoma"/>
              </w:rPr>
              <w:t xml:space="preserve">ased </w:t>
            </w:r>
            <w:r w:rsidR="0081453D" w:rsidRPr="00720C61">
              <w:rPr>
                <w:rFonts w:ascii="Tahoma" w:hAnsi="Tahoma" w:cs="Tahoma"/>
              </w:rPr>
              <w:t>E</w:t>
            </w:r>
            <w:r w:rsidRPr="00720C61">
              <w:rPr>
                <w:rFonts w:ascii="Tahoma" w:hAnsi="Tahoma" w:cs="Tahoma"/>
              </w:rPr>
              <w:t>ducation</w:t>
            </w:r>
            <w:r w:rsidR="0081453D" w:rsidRPr="00720C61">
              <w:rPr>
                <w:rFonts w:ascii="Tahoma" w:hAnsi="Tahoma" w:cs="Tahoma"/>
              </w:rPr>
              <w:t>)</w:t>
            </w:r>
            <w:r w:rsidRPr="00720C61">
              <w:rPr>
                <w:rFonts w:ascii="Tahoma" w:hAnsi="Tahoma" w:cs="Tahoma"/>
              </w:rPr>
              <w:t xml:space="preserve"> opportunities and multi-professional learning opportunities for faculty and trainees within the region. The SIM Network is supported by Simulation Leads and Associate Deans who have developed a framework for simulation and quality improvement. </w:t>
            </w:r>
            <w:r w:rsidRPr="00720C61">
              <w:rPr>
                <w:rFonts w:ascii="Tahoma" w:hAnsi="Tahoma" w:cs="Tahoma"/>
              </w:rPr>
              <w:lastRenderedPageBreak/>
              <w:t>Within the SIM Network are five work streams that each have their own SMART objectives: Simulation technicians, Multi-agency SBE activity, Virtual Simulation and Innovation, Research</w:t>
            </w:r>
            <w:r w:rsidR="00C64045">
              <w:rPr>
                <w:rFonts w:ascii="Tahoma" w:hAnsi="Tahoma" w:cs="Tahoma"/>
              </w:rPr>
              <w:t>,</w:t>
            </w:r>
            <w:r w:rsidRPr="00720C61">
              <w:rPr>
                <w:rFonts w:ascii="Tahoma" w:hAnsi="Tahoma" w:cs="Tahoma"/>
              </w:rPr>
              <w:t xml:space="preserve"> and Standardised Patients. The Network allocates funding to SBE projects, shares good practice, and engages with LEPs on areas for further focus. </w:t>
            </w:r>
          </w:p>
        </w:tc>
      </w:tr>
      <w:tr w:rsidR="007D1C2B" w:rsidRPr="002117E8" w14:paraId="6860EE1A" w14:textId="77777777" w:rsidTr="00AE57D6">
        <w:tblPrEx>
          <w:tblBorders>
            <w:top w:val="single" w:sz="4" w:space="0" w:color="009DC2"/>
            <w:left w:val="single" w:sz="4" w:space="0" w:color="009DC2"/>
            <w:bottom w:val="single" w:sz="4" w:space="0" w:color="009DC2"/>
            <w:right w:val="single" w:sz="4" w:space="0" w:color="009DC2"/>
            <w:insideH w:val="single" w:sz="4" w:space="0" w:color="009DC2"/>
            <w:insideV w:val="single" w:sz="4" w:space="0" w:color="009DC2"/>
          </w:tblBorders>
          <w:tblCellMar>
            <w:left w:w="108" w:type="dxa"/>
            <w:right w:w="108" w:type="dxa"/>
          </w:tblCellMar>
          <w:tblLook w:val="01E0" w:firstRow="1" w:lastRow="1" w:firstColumn="1" w:lastColumn="1" w:noHBand="0" w:noVBand="0"/>
        </w:tblPrEx>
        <w:tc>
          <w:tcPr>
            <w:tcW w:w="3686" w:type="dxa"/>
            <w:gridSpan w:val="2"/>
            <w:shd w:val="clear" w:color="auto" w:fill="1F497D" w:themeFill="text2"/>
          </w:tcPr>
          <w:p w14:paraId="3AD39D30" w14:textId="3FD05DD7" w:rsidR="007D1C2B" w:rsidRPr="00720C61" w:rsidRDefault="007D1C2B" w:rsidP="007D1C2B">
            <w:pPr>
              <w:tabs>
                <w:tab w:val="left" w:pos="3402"/>
                <w:tab w:val="left" w:pos="5670"/>
              </w:tabs>
              <w:rPr>
                <w:rFonts w:cs="Tahoma"/>
                <w:b/>
                <w:color w:val="FFFFFF" w:themeColor="background1"/>
              </w:rPr>
            </w:pPr>
            <w:r w:rsidRPr="00720C61">
              <w:rPr>
                <w:rFonts w:cs="Tahoma"/>
                <w:b/>
                <w:color w:val="FFFFFF" w:themeColor="background1"/>
              </w:rPr>
              <w:lastRenderedPageBreak/>
              <w:t xml:space="preserve">Reason for Activity </w:t>
            </w:r>
          </w:p>
        </w:tc>
        <w:tc>
          <w:tcPr>
            <w:tcW w:w="6237" w:type="dxa"/>
            <w:gridSpan w:val="3"/>
          </w:tcPr>
          <w:p w14:paraId="27DE6331" w14:textId="77777777" w:rsidR="007D1C2B" w:rsidRPr="00720C61" w:rsidRDefault="007D1C2B" w:rsidP="007D1C2B">
            <w:pPr>
              <w:pStyle w:val="ListParagraph"/>
              <w:spacing w:after="160" w:line="259" w:lineRule="auto"/>
              <w:ind w:left="0"/>
              <w:rPr>
                <w:rFonts w:cs="Tahoma"/>
              </w:rPr>
            </w:pPr>
            <w:r w:rsidRPr="00720C61">
              <w:rPr>
                <w:rFonts w:cs="Tahoma"/>
              </w:rPr>
              <w:t xml:space="preserve">HEE SW highlighted simulation-based education as a vital component of postgraduate medical and non-medical education within the South West. They have developed the Simulation Network supported by those with the knowledge and experience to progress simulation training within the region. It is a forum for technology enhanced and simulation-based learning opportunities as well as multi-professional learning opportunities. </w:t>
            </w:r>
          </w:p>
          <w:p w14:paraId="789ADEC4" w14:textId="19900FC4" w:rsidR="007D1C2B" w:rsidRPr="00720C61" w:rsidRDefault="007D1C2B" w:rsidP="007D1C2B">
            <w:pPr>
              <w:pStyle w:val="GMCNumbertext"/>
              <w:rPr>
                <w:rFonts w:cs="Tahoma"/>
              </w:rPr>
            </w:pPr>
            <w:r w:rsidRPr="00720C61">
              <w:rPr>
                <w:rFonts w:cs="Tahoma"/>
              </w:rPr>
              <w:t xml:space="preserve">Within the SAQ submission, HEE SW highlighted threats to ongoing SBE activity funding as a current challenge. An observation of a Simulation Network Meeting will enable us to develop a better understanding of the learning and multiprofessional opportunities in SBE activities, alongside the practicalities of funding threats and how medical schools within the region utilise SBE to their optimum. </w:t>
            </w:r>
          </w:p>
        </w:tc>
      </w:tr>
      <w:tr w:rsidR="007D1C2B" w:rsidRPr="002117E8" w14:paraId="3E322999" w14:textId="77777777" w:rsidTr="00AE57D6">
        <w:tblPrEx>
          <w:tblBorders>
            <w:top w:val="single" w:sz="4" w:space="0" w:color="009DC2"/>
            <w:left w:val="single" w:sz="4" w:space="0" w:color="009DC2"/>
            <w:bottom w:val="single" w:sz="4" w:space="0" w:color="009DC2"/>
            <w:right w:val="single" w:sz="4" w:space="0" w:color="009DC2"/>
            <w:insideH w:val="single" w:sz="4" w:space="0" w:color="009DC2"/>
            <w:insideV w:val="single" w:sz="4" w:space="0" w:color="009DC2"/>
          </w:tblBorders>
          <w:tblCellMar>
            <w:left w:w="108" w:type="dxa"/>
            <w:right w:w="108" w:type="dxa"/>
          </w:tblCellMar>
          <w:tblLook w:val="01E0" w:firstRow="1" w:lastRow="1" w:firstColumn="1" w:lastColumn="1" w:noHBand="0" w:noVBand="0"/>
        </w:tblPrEx>
        <w:tc>
          <w:tcPr>
            <w:tcW w:w="3686" w:type="dxa"/>
            <w:gridSpan w:val="2"/>
            <w:shd w:val="clear" w:color="auto" w:fill="1F497D" w:themeFill="text2"/>
          </w:tcPr>
          <w:p w14:paraId="5F9B0E62" w14:textId="5CF861E4" w:rsidR="007D1C2B" w:rsidRPr="00720C61" w:rsidRDefault="007D1C2B" w:rsidP="007D1C2B">
            <w:pPr>
              <w:tabs>
                <w:tab w:val="left" w:pos="3402"/>
                <w:tab w:val="left" w:pos="5670"/>
              </w:tabs>
              <w:rPr>
                <w:rFonts w:cs="Tahoma"/>
                <w:b/>
                <w:color w:val="FFFFFF" w:themeColor="background1"/>
              </w:rPr>
            </w:pPr>
            <w:r w:rsidRPr="00720C61">
              <w:rPr>
                <w:rFonts w:cs="Tahoma"/>
                <w:b/>
                <w:color w:val="FFFFFF" w:themeColor="background1"/>
              </w:rPr>
              <w:t xml:space="preserve">Feedback to Org </w:t>
            </w:r>
          </w:p>
        </w:tc>
        <w:tc>
          <w:tcPr>
            <w:tcW w:w="6237" w:type="dxa"/>
            <w:gridSpan w:val="3"/>
          </w:tcPr>
          <w:p w14:paraId="2A8DE100" w14:textId="244627FB" w:rsidR="00720C61" w:rsidRDefault="00720C61" w:rsidP="00720C61">
            <w:pPr>
              <w:pStyle w:val="NormalWeb"/>
              <w:spacing w:before="0" w:beforeAutospacing="0" w:after="0" w:afterAutospacing="0"/>
              <w:rPr>
                <w:rFonts w:ascii="Tahoma" w:hAnsi="Tahoma" w:cs="Tahoma"/>
              </w:rPr>
            </w:pPr>
            <w:r w:rsidRPr="00720C61">
              <w:rPr>
                <w:rFonts w:ascii="Tahoma" w:hAnsi="Tahoma" w:cs="Tahoma"/>
              </w:rPr>
              <w:t xml:space="preserve">Supporting documentation provided prior to the meeting included a clear agenda and minutes from the previous Simulation Project Meeting. The </w:t>
            </w:r>
            <w:r w:rsidR="003E1051">
              <w:rPr>
                <w:rFonts w:ascii="Tahoma" w:hAnsi="Tahoma" w:cs="Tahoma"/>
              </w:rPr>
              <w:t>c</w:t>
            </w:r>
            <w:r w:rsidRPr="00720C61">
              <w:rPr>
                <w:rFonts w:ascii="Tahoma" w:hAnsi="Tahoma" w:cs="Tahoma"/>
              </w:rPr>
              <w:t xml:space="preserve">hair introduced themselves clearly and highlighted GMC representatives were in attendance, along with general housekeeping. The </w:t>
            </w:r>
            <w:r w:rsidR="003E1051">
              <w:rPr>
                <w:rFonts w:ascii="Tahoma" w:hAnsi="Tahoma" w:cs="Tahoma"/>
              </w:rPr>
              <w:t>c</w:t>
            </w:r>
            <w:r w:rsidRPr="00720C61">
              <w:rPr>
                <w:rFonts w:ascii="Tahoma" w:hAnsi="Tahoma" w:cs="Tahoma"/>
              </w:rPr>
              <w:t xml:space="preserve">hair also addressed the minutes from the last meeting and provided relevant updates on actions, demonstrating the closing of feedback loops. </w:t>
            </w:r>
          </w:p>
          <w:p w14:paraId="61180495" w14:textId="4D913000" w:rsidR="00C64045" w:rsidRDefault="00C64045" w:rsidP="00720C61">
            <w:pPr>
              <w:pStyle w:val="NormalWeb"/>
              <w:spacing w:before="0" w:beforeAutospacing="0" w:after="0" w:afterAutospacing="0"/>
              <w:rPr>
                <w:rFonts w:ascii="Tahoma" w:hAnsi="Tahoma" w:cs="Tahoma"/>
              </w:rPr>
            </w:pPr>
          </w:p>
          <w:p w14:paraId="55EB4DF6" w14:textId="5C8C76D2" w:rsidR="00C64045" w:rsidRPr="00720C61" w:rsidRDefault="00C64045" w:rsidP="00720C61">
            <w:pPr>
              <w:pStyle w:val="NormalWeb"/>
              <w:spacing w:before="0" w:beforeAutospacing="0" w:after="0" w:afterAutospacing="0"/>
              <w:rPr>
                <w:rFonts w:ascii="Tahoma" w:hAnsi="Tahoma" w:cs="Tahoma"/>
              </w:rPr>
            </w:pPr>
            <w:r w:rsidRPr="00720C61">
              <w:rPr>
                <w:rFonts w:ascii="Tahoma" w:hAnsi="Tahoma" w:cs="Tahoma"/>
              </w:rPr>
              <w:t xml:space="preserve">The agenda was </w:t>
            </w:r>
            <w:r w:rsidR="006244A2">
              <w:rPr>
                <w:rFonts w:ascii="Tahoma" w:hAnsi="Tahoma" w:cs="Tahoma"/>
              </w:rPr>
              <w:t xml:space="preserve">also </w:t>
            </w:r>
            <w:r w:rsidRPr="00720C61">
              <w:rPr>
                <w:rFonts w:ascii="Tahoma" w:hAnsi="Tahoma" w:cs="Tahoma"/>
              </w:rPr>
              <w:t xml:space="preserve">shared on screen during the meeting </w:t>
            </w:r>
            <w:r>
              <w:rPr>
                <w:rFonts w:ascii="Tahoma" w:hAnsi="Tahoma" w:cs="Tahoma"/>
              </w:rPr>
              <w:t>and to</w:t>
            </w:r>
            <w:r w:rsidRPr="00720C61">
              <w:rPr>
                <w:rFonts w:ascii="Tahoma" w:hAnsi="Tahoma" w:cs="Tahoma"/>
              </w:rPr>
              <w:t xml:space="preserve"> ensure</w:t>
            </w:r>
            <w:r>
              <w:rPr>
                <w:rFonts w:ascii="Tahoma" w:hAnsi="Tahoma" w:cs="Tahoma"/>
              </w:rPr>
              <w:t xml:space="preserve"> appropriate time for</w:t>
            </w:r>
            <w:r w:rsidRPr="00720C61">
              <w:rPr>
                <w:rFonts w:ascii="Tahoma" w:hAnsi="Tahoma" w:cs="Tahoma"/>
              </w:rPr>
              <w:t xml:space="preserve"> important updates the chair reordered </w:t>
            </w:r>
            <w:r w:rsidR="006244A2">
              <w:rPr>
                <w:rFonts w:ascii="Tahoma" w:hAnsi="Tahoma" w:cs="Tahoma"/>
              </w:rPr>
              <w:t>items by</w:t>
            </w:r>
            <w:r w:rsidRPr="00720C61">
              <w:rPr>
                <w:rFonts w:ascii="Tahoma" w:hAnsi="Tahoma" w:cs="Tahoma"/>
              </w:rPr>
              <w:t xml:space="preserve"> moving the individual </w:t>
            </w:r>
            <w:r w:rsidR="003E1051">
              <w:rPr>
                <w:rFonts w:ascii="Tahoma" w:hAnsi="Tahoma" w:cs="Tahoma"/>
              </w:rPr>
              <w:t>T</w:t>
            </w:r>
            <w:r w:rsidRPr="00720C61">
              <w:rPr>
                <w:rFonts w:ascii="Tahoma" w:hAnsi="Tahoma" w:cs="Tahoma"/>
              </w:rPr>
              <w:t xml:space="preserve">rust </w:t>
            </w:r>
            <w:r>
              <w:rPr>
                <w:rFonts w:ascii="Tahoma" w:hAnsi="Tahoma" w:cs="Tahoma"/>
              </w:rPr>
              <w:t>and</w:t>
            </w:r>
            <w:r w:rsidRPr="00720C61">
              <w:rPr>
                <w:rFonts w:ascii="Tahoma" w:hAnsi="Tahoma" w:cs="Tahoma"/>
              </w:rPr>
              <w:t xml:space="preserve"> project updates to last</w:t>
            </w:r>
            <w:r w:rsidR="006244A2">
              <w:rPr>
                <w:rFonts w:ascii="Tahoma" w:hAnsi="Tahoma" w:cs="Tahoma"/>
              </w:rPr>
              <w:t xml:space="preserve">. This demonstrated </w:t>
            </w:r>
            <w:r w:rsidRPr="00720C61">
              <w:rPr>
                <w:rFonts w:ascii="Tahoma" w:hAnsi="Tahoma" w:cs="Tahoma"/>
              </w:rPr>
              <w:t xml:space="preserve">the </w:t>
            </w:r>
            <w:r w:rsidR="003E1051">
              <w:rPr>
                <w:rFonts w:ascii="Tahoma" w:hAnsi="Tahoma" w:cs="Tahoma"/>
              </w:rPr>
              <w:t>c</w:t>
            </w:r>
            <w:r w:rsidRPr="00720C61">
              <w:rPr>
                <w:rFonts w:ascii="Tahoma" w:hAnsi="Tahoma" w:cs="Tahoma"/>
              </w:rPr>
              <w:t xml:space="preserve">hair's willingness to work flexibly and adapt the meeting to fulfil its information sharing purposes. As the representative from the Clinical Placement Network was not present to provide an update, the </w:t>
            </w:r>
            <w:r w:rsidR="003E1051">
              <w:rPr>
                <w:rFonts w:ascii="Tahoma" w:hAnsi="Tahoma" w:cs="Tahoma"/>
              </w:rPr>
              <w:t>c</w:t>
            </w:r>
            <w:r w:rsidRPr="00720C61">
              <w:rPr>
                <w:rFonts w:ascii="Tahoma" w:hAnsi="Tahoma" w:cs="Tahoma"/>
              </w:rPr>
              <w:t>hair</w:t>
            </w:r>
            <w:r w:rsidR="006244A2">
              <w:rPr>
                <w:rFonts w:ascii="Tahoma" w:hAnsi="Tahoma" w:cs="Tahoma"/>
              </w:rPr>
              <w:t xml:space="preserve"> also</w:t>
            </w:r>
            <w:r w:rsidRPr="00720C61">
              <w:rPr>
                <w:rFonts w:ascii="Tahoma" w:hAnsi="Tahoma" w:cs="Tahoma"/>
              </w:rPr>
              <w:t xml:space="preserve"> stepped in to provide an overview of the network and how colleagues can get involved. This demonstrated the </w:t>
            </w:r>
            <w:r w:rsidR="003E1051">
              <w:rPr>
                <w:rFonts w:ascii="Tahoma" w:hAnsi="Tahoma" w:cs="Tahoma"/>
              </w:rPr>
              <w:t>c</w:t>
            </w:r>
            <w:r w:rsidRPr="00720C61">
              <w:rPr>
                <w:rFonts w:ascii="Tahoma" w:hAnsi="Tahoma" w:cs="Tahoma"/>
              </w:rPr>
              <w:t xml:space="preserve">hairs ability to work flexibly to promote an inclusive and fair information sharing forum and their good knowledge of all areas of </w:t>
            </w:r>
            <w:r w:rsidRPr="00720C61">
              <w:rPr>
                <w:rFonts w:ascii="Tahoma" w:hAnsi="Tahoma" w:cs="Tahoma"/>
              </w:rPr>
              <w:lastRenderedPageBreak/>
              <w:t xml:space="preserve">the SIM Network by being able to provide updates on </w:t>
            </w:r>
            <w:r w:rsidR="006244A2">
              <w:rPr>
                <w:rFonts w:ascii="Tahoma" w:hAnsi="Tahoma" w:cs="Tahoma"/>
              </w:rPr>
              <w:t>behalf of absent representatives.</w:t>
            </w:r>
            <w:r w:rsidRPr="00720C61">
              <w:rPr>
                <w:rFonts w:ascii="Tahoma" w:hAnsi="Tahoma" w:cs="Tahoma"/>
              </w:rPr>
              <w:t xml:space="preserve"> </w:t>
            </w:r>
          </w:p>
          <w:p w14:paraId="1FFD786C" w14:textId="77777777"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 </w:t>
            </w:r>
          </w:p>
          <w:p w14:paraId="5A017C48" w14:textId="13B746E9"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 xml:space="preserve">The meeting appeared very well organised and </w:t>
            </w:r>
            <w:r w:rsidR="006244A2">
              <w:rPr>
                <w:rFonts w:ascii="Tahoma" w:hAnsi="Tahoma" w:cs="Tahoma"/>
              </w:rPr>
              <w:t>chaired efficiently.</w:t>
            </w:r>
            <w:r w:rsidRPr="00720C61">
              <w:rPr>
                <w:rFonts w:ascii="Tahoma" w:hAnsi="Tahoma" w:cs="Tahoma"/>
              </w:rPr>
              <w:t xml:space="preserve"> Technology was utilised well via the hands up function and chat bar, with the </w:t>
            </w:r>
            <w:r w:rsidR="003E1051">
              <w:rPr>
                <w:rFonts w:ascii="Tahoma" w:hAnsi="Tahoma" w:cs="Tahoma"/>
              </w:rPr>
              <w:t>c</w:t>
            </w:r>
            <w:r w:rsidRPr="00720C61">
              <w:rPr>
                <w:rFonts w:ascii="Tahoma" w:hAnsi="Tahoma" w:cs="Tahoma"/>
              </w:rPr>
              <w:t xml:space="preserve">hair actively acknowledging all comments and hands raised to ensure everyone was included. This emphasised the open forum and positive information sharing opportunities. </w:t>
            </w:r>
            <w:r w:rsidR="00D95F82" w:rsidRPr="00E62E30">
              <w:rPr>
                <w:rFonts w:ascii="Tahoma" w:hAnsi="Tahoma" w:cs="Tahoma"/>
              </w:rPr>
              <w:t xml:space="preserve">We were also pleased to see attendees supporting each other in the comments, evidencing an opportunity for networking and information sharing.  </w:t>
            </w:r>
            <w:r w:rsidRPr="00720C61">
              <w:rPr>
                <w:rFonts w:ascii="Tahoma" w:hAnsi="Tahoma" w:cs="Tahoma"/>
              </w:rPr>
              <w:t>An open invitation was extended to members of the SIM Network to join the Executive Meeting and volunteer to score upcoming project applications to improve the robustness of marking application. We were pleased to observe live examples of networking opportunities for educators alongside HEE South West</w:t>
            </w:r>
            <w:r w:rsidR="006244A2">
              <w:rPr>
                <w:rFonts w:ascii="Tahoma" w:hAnsi="Tahoma" w:cs="Tahoma"/>
              </w:rPr>
              <w:t>’</w:t>
            </w:r>
            <w:r w:rsidRPr="00720C61">
              <w:rPr>
                <w:rFonts w:ascii="Tahoma" w:hAnsi="Tahoma" w:cs="Tahoma"/>
              </w:rPr>
              <w:t xml:space="preserve">s commitment to ensuring fairness in their policies and procedures. </w:t>
            </w:r>
          </w:p>
          <w:p w14:paraId="0609C714" w14:textId="77777777"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 </w:t>
            </w:r>
          </w:p>
          <w:p w14:paraId="4026F37A" w14:textId="20A42E0D"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An area of the agenda was a</w:t>
            </w:r>
            <w:r w:rsidR="006244A2">
              <w:rPr>
                <w:rFonts w:ascii="Tahoma" w:hAnsi="Tahoma" w:cs="Tahoma"/>
              </w:rPr>
              <w:t>llocated</w:t>
            </w:r>
            <w:r w:rsidRPr="00720C61">
              <w:rPr>
                <w:rFonts w:ascii="Tahoma" w:hAnsi="Tahoma" w:cs="Tahoma"/>
              </w:rPr>
              <w:t xml:space="preserve"> to updates from the lead of each of the five primary educational workstreams: Simulation Technicians, Multi-agency working, Telemedicine, Research, and Standardised patient</w:t>
            </w:r>
            <w:r w:rsidR="006244A2">
              <w:rPr>
                <w:rFonts w:ascii="Tahoma" w:hAnsi="Tahoma" w:cs="Tahoma"/>
              </w:rPr>
              <w:t>s</w:t>
            </w:r>
            <w:r w:rsidRPr="00720C61">
              <w:rPr>
                <w:rFonts w:ascii="Tahoma" w:hAnsi="Tahoma" w:cs="Tahoma"/>
              </w:rPr>
              <w:t>. This structure appears to demonstrate an inclusive culture within the network in which leads could share information, achievements, concerns, and call for volunteers. It was encouraging to observe a shared commitment and enthusiasm to work together to develop each workstream and the eagerness of colleagues to get involved. For example, one topic of discussion during this agenda item was how best to share resources as the current HEE SharePoint mechanism can be difficult due to varying access and permissions. The group</w:t>
            </w:r>
            <w:r w:rsidR="007639FD">
              <w:rPr>
                <w:rFonts w:ascii="Tahoma" w:hAnsi="Tahoma" w:cs="Tahoma"/>
              </w:rPr>
              <w:t>’</w:t>
            </w:r>
            <w:r w:rsidRPr="00720C61">
              <w:rPr>
                <w:rFonts w:ascii="Tahoma" w:hAnsi="Tahoma" w:cs="Tahoma"/>
              </w:rPr>
              <w:t xml:space="preserve">s interest in improving current information sharing forums demonstrates a clear culture of knowledge sharing and supportive collaboration. </w:t>
            </w:r>
            <w:r w:rsidR="00393A56">
              <w:rPr>
                <w:rFonts w:ascii="Tahoma" w:hAnsi="Tahoma" w:cs="Tahoma"/>
              </w:rPr>
              <w:t>We welcome an update in the next SAQ regarding</w:t>
            </w:r>
            <w:r w:rsidR="009949A6">
              <w:rPr>
                <w:rFonts w:ascii="Tahoma" w:hAnsi="Tahoma" w:cs="Tahoma"/>
              </w:rPr>
              <w:t xml:space="preserve"> current</w:t>
            </w:r>
            <w:r w:rsidR="00393A56">
              <w:rPr>
                <w:rFonts w:ascii="Tahoma" w:hAnsi="Tahoma" w:cs="Tahoma"/>
              </w:rPr>
              <w:t xml:space="preserve"> resource sharing</w:t>
            </w:r>
            <w:r w:rsidR="009949A6">
              <w:rPr>
                <w:rFonts w:ascii="Tahoma" w:hAnsi="Tahoma" w:cs="Tahoma"/>
              </w:rPr>
              <w:t xml:space="preserve"> </w:t>
            </w:r>
            <w:r w:rsidR="007C372C">
              <w:rPr>
                <w:rFonts w:ascii="Tahoma" w:hAnsi="Tahoma" w:cs="Tahoma"/>
              </w:rPr>
              <w:t>mechanisms</w:t>
            </w:r>
            <w:r w:rsidR="009949A6">
              <w:rPr>
                <w:rFonts w:ascii="Tahoma" w:hAnsi="Tahoma" w:cs="Tahoma"/>
              </w:rPr>
              <w:t xml:space="preserve"> and improvements made in the context of the SIM Network. </w:t>
            </w:r>
          </w:p>
          <w:p w14:paraId="3157656A" w14:textId="77777777"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 </w:t>
            </w:r>
          </w:p>
          <w:p w14:paraId="00DA6209" w14:textId="79280C58" w:rsidR="00720C61" w:rsidRDefault="00720C61" w:rsidP="00720C61">
            <w:pPr>
              <w:pStyle w:val="NormalWeb"/>
              <w:spacing w:before="0" w:beforeAutospacing="0" w:after="0" w:afterAutospacing="0"/>
              <w:rPr>
                <w:rFonts w:ascii="Tahoma" w:hAnsi="Tahoma" w:cs="Tahoma"/>
              </w:rPr>
            </w:pPr>
            <w:r w:rsidRPr="00720C61">
              <w:rPr>
                <w:rFonts w:ascii="Tahoma" w:hAnsi="Tahoma" w:cs="Tahoma"/>
              </w:rPr>
              <w:t>The chair provided an update for the Simulation Technician Apprenticeship Scheme with a clear overview of what a Sim Tech</w:t>
            </w:r>
            <w:r w:rsidR="006244A2">
              <w:rPr>
                <w:rFonts w:ascii="Tahoma" w:hAnsi="Tahoma" w:cs="Tahoma"/>
              </w:rPr>
              <w:t xml:space="preserve"> is</w:t>
            </w:r>
            <w:r w:rsidRPr="00720C61">
              <w:rPr>
                <w:rFonts w:ascii="Tahoma" w:hAnsi="Tahoma" w:cs="Tahoma"/>
              </w:rPr>
              <w:t xml:space="preserve"> and the new career pathway for the professional group within the NHS. They explained the new apprenticeship has a curriculum specifically set for Sim Tech skills and is open to applicants with or without medical experience. It was encouraging to hear the </w:t>
            </w:r>
            <w:r w:rsidR="007639FD">
              <w:rPr>
                <w:rFonts w:ascii="Tahoma" w:hAnsi="Tahoma" w:cs="Tahoma"/>
              </w:rPr>
              <w:t>c</w:t>
            </w:r>
            <w:r w:rsidRPr="00720C61">
              <w:rPr>
                <w:rFonts w:ascii="Tahoma" w:hAnsi="Tahoma" w:cs="Tahoma"/>
              </w:rPr>
              <w:t>hair praise this new scheme, share relevant application information, and encourage attendees to highlight the opportunity to support their colleagues</w:t>
            </w:r>
            <w:r w:rsidR="007639FD">
              <w:rPr>
                <w:rFonts w:ascii="Tahoma" w:hAnsi="Tahoma" w:cs="Tahoma"/>
              </w:rPr>
              <w:t>’</w:t>
            </w:r>
            <w:r w:rsidRPr="00720C61">
              <w:rPr>
                <w:rFonts w:ascii="Tahoma" w:hAnsi="Tahoma" w:cs="Tahoma"/>
              </w:rPr>
              <w:t xml:space="preserve"> professional development. </w:t>
            </w:r>
            <w:r w:rsidR="006244A2">
              <w:rPr>
                <w:rFonts w:ascii="Tahoma" w:hAnsi="Tahoma" w:cs="Tahoma"/>
              </w:rPr>
              <w:t xml:space="preserve">This also appeared to support the organisational requirement to support learners in becoming an effective member of the multiprofessional team by promoting a culture of learning and collaboration between specialities and professions. </w:t>
            </w:r>
          </w:p>
          <w:p w14:paraId="0AC1F8C9" w14:textId="0B1AFDF8" w:rsidR="006244A2" w:rsidRDefault="00720C61" w:rsidP="00720C61">
            <w:pPr>
              <w:pStyle w:val="NormalWeb"/>
              <w:spacing w:before="0" w:beforeAutospacing="0" w:after="0" w:afterAutospacing="0"/>
              <w:rPr>
                <w:rFonts w:ascii="Tahoma" w:hAnsi="Tahoma" w:cs="Tahoma"/>
              </w:rPr>
            </w:pPr>
            <w:r w:rsidRPr="00720C61">
              <w:rPr>
                <w:rFonts w:ascii="Tahoma" w:hAnsi="Tahoma" w:cs="Tahoma"/>
              </w:rPr>
              <w:t>  </w:t>
            </w:r>
          </w:p>
          <w:p w14:paraId="7D1F26D9" w14:textId="0FD95115"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 xml:space="preserve">We were really interested by the Simulation Podcast update which included the owner delivering a presentation on how they started the podcast. They shared plenty of tips and tools live and also offered to share their planning document with anyone interested in creating their own network podcast, demonstrating the collaborative and supportive </w:t>
            </w:r>
            <w:r w:rsidR="006244A2">
              <w:rPr>
                <w:rFonts w:ascii="Tahoma" w:hAnsi="Tahoma" w:cs="Tahoma"/>
              </w:rPr>
              <w:t xml:space="preserve">networking </w:t>
            </w:r>
            <w:r w:rsidRPr="00720C61">
              <w:rPr>
                <w:rFonts w:ascii="Tahoma" w:hAnsi="Tahoma" w:cs="Tahoma"/>
              </w:rPr>
              <w:t xml:space="preserve">environment for educators. The </w:t>
            </w:r>
            <w:r w:rsidR="007639FD">
              <w:rPr>
                <w:rFonts w:ascii="Tahoma" w:hAnsi="Tahoma" w:cs="Tahoma"/>
              </w:rPr>
              <w:t>c</w:t>
            </w:r>
            <w:r w:rsidRPr="00720C61">
              <w:rPr>
                <w:rFonts w:ascii="Tahoma" w:hAnsi="Tahoma" w:cs="Tahoma"/>
              </w:rPr>
              <w:t xml:space="preserve">hair appeared very enthusiastic and supportive about this area of work by highlighting the benefits and encouraging colleagues to respond to the invitation for guest speakers. This area of work appears to be a really positive way of sharing information regionally in an innovative manner, whilst also promoting the networking between educators. In light of the pandemics increased use of technology to communicate, we particularly are interested by how the Simulation Podcast plans to adapt new methods of capturing the audience's attention away from traditional burdensome emails to improve engagement and promote activity within the South West. </w:t>
            </w:r>
            <w:r w:rsidR="009949A6">
              <w:rPr>
                <w:rFonts w:ascii="Tahoma" w:hAnsi="Tahoma" w:cs="Tahoma"/>
              </w:rPr>
              <w:t xml:space="preserve">We welcome an update in the next SAQ regarding the progress and success of the Simulation Podcast. </w:t>
            </w:r>
          </w:p>
          <w:p w14:paraId="2F225ECD" w14:textId="77777777"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 </w:t>
            </w:r>
          </w:p>
          <w:p w14:paraId="549B9DA3" w14:textId="03858D69" w:rsidR="00720C61" w:rsidRPr="00180BB0" w:rsidRDefault="00720C61" w:rsidP="00180BB0">
            <w:pPr>
              <w:pStyle w:val="ListParagraph"/>
              <w:spacing w:after="160" w:line="259" w:lineRule="auto"/>
              <w:ind w:left="0"/>
              <w:rPr>
                <w:sz w:val="22"/>
                <w:szCs w:val="22"/>
              </w:rPr>
            </w:pPr>
            <w:r w:rsidRPr="00180BB0">
              <w:rPr>
                <w:rFonts w:cs="Tahoma"/>
              </w:rPr>
              <w:t>A portion of the meeting was also dedicated to an update and training on IRIS, an internal centralised database.</w:t>
            </w:r>
            <w:r w:rsidR="00B00B26" w:rsidRPr="00180BB0">
              <w:rPr>
                <w:rFonts w:cs="Tahoma"/>
              </w:rPr>
              <w:t xml:space="preserve"> It </w:t>
            </w:r>
            <w:r w:rsidR="00B00B26" w:rsidRPr="00180BB0">
              <w:t xml:space="preserve">appears to be a centralised database of scenarios, in which the user can add detail on different situations and factors. </w:t>
            </w:r>
            <w:r w:rsidRPr="00180BB0">
              <w:rPr>
                <w:rFonts w:cs="Tahoma"/>
              </w:rPr>
              <w:t xml:space="preserve">The colleague presenting this agenda item provided a very clear overview of the resource, </w:t>
            </w:r>
            <w:r w:rsidR="008A0E18" w:rsidRPr="00180BB0">
              <w:rPr>
                <w:rFonts w:cs="Tahoma"/>
              </w:rPr>
              <w:t xml:space="preserve">current functionalities, </w:t>
            </w:r>
            <w:r w:rsidRPr="00180BB0">
              <w:rPr>
                <w:rFonts w:cs="Tahoma"/>
              </w:rPr>
              <w:t>and</w:t>
            </w:r>
            <w:r w:rsidRPr="00720C61">
              <w:rPr>
                <w:rFonts w:cs="Tahoma"/>
              </w:rPr>
              <w:t xml:space="preserve"> plans for development. This training appeared to be a very beneficial use of time, evidenced by the many colleagues requesting access via the chat bar. We were pleased to observe enthusiastic engagement from attendees regarding this exiting piece of technology with lots of scope for future development. Attendees were also encouraged to provide feedback, demonstrating the networks commitment to continu</w:t>
            </w:r>
            <w:r w:rsidR="008A0E18">
              <w:rPr>
                <w:rFonts w:cs="Tahoma"/>
              </w:rPr>
              <w:t>ou</w:t>
            </w:r>
            <w:r w:rsidRPr="00720C61">
              <w:rPr>
                <w:rFonts w:cs="Tahoma"/>
              </w:rPr>
              <w:t xml:space="preserve">s improvement and </w:t>
            </w:r>
            <w:r w:rsidR="008A0E18">
              <w:rPr>
                <w:rFonts w:cs="Tahoma"/>
              </w:rPr>
              <w:t>perceived value of</w:t>
            </w:r>
            <w:r w:rsidRPr="00720C61">
              <w:rPr>
                <w:rFonts w:cs="Tahoma"/>
              </w:rPr>
              <w:t xml:space="preserve"> educator feedback. </w:t>
            </w:r>
            <w:r w:rsidR="009949A6">
              <w:rPr>
                <w:rFonts w:cs="Tahoma"/>
              </w:rPr>
              <w:t xml:space="preserve">We welcome an update in the next SAQ regarding </w:t>
            </w:r>
            <w:r w:rsidR="009949A6">
              <w:rPr>
                <w:rFonts w:cs="Tahoma"/>
              </w:rPr>
              <w:t xml:space="preserve">how IRIS is used, developments, and engagement. </w:t>
            </w:r>
          </w:p>
          <w:p w14:paraId="70FB54C6" w14:textId="77777777"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 </w:t>
            </w:r>
          </w:p>
          <w:p w14:paraId="74F0129B" w14:textId="246F9D02"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 xml:space="preserve">The </w:t>
            </w:r>
            <w:r w:rsidR="00477E2D">
              <w:rPr>
                <w:rFonts w:ascii="Tahoma" w:hAnsi="Tahoma" w:cs="Tahoma"/>
              </w:rPr>
              <w:t>c</w:t>
            </w:r>
            <w:r w:rsidRPr="00720C61">
              <w:rPr>
                <w:rFonts w:ascii="Tahoma" w:hAnsi="Tahoma" w:cs="Tahoma"/>
              </w:rPr>
              <w:t xml:space="preserve">hair also reminded attendees that applications were available for project funding and showed some flexibility to the deadline for submission acknowledging current service pressures. As identified in the SAQ, threats to simulation funding have been identified </w:t>
            </w:r>
            <w:r w:rsidR="008A0E18">
              <w:rPr>
                <w:rFonts w:ascii="Tahoma" w:hAnsi="Tahoma" w:cs="Tahoma"/>
              </w:rPr>
              <w:t xml:space="preserve">as a challenge </w:t>
            </w:r>
            <w:r w:rsidRPr="00720C61">
              <w:rPr>
                <w:rFonts w:ascii="Tahoma" w:hAnsi="Tahoma" w:cs="Tahoma"/>
              </w:rPr>
              <w:t xml:space="preserve">so it was reassuring to hear funding is still available </w:t>
            </w:r>
            <w:r w:rsidR="008A0E18">
              <w:rPr>
                <w:rFonts w:ascii="Tahoma" w:hAnsi="Tahoma" w:cs="Tahoma"/>
              </w:rPr>
              <w:t>and</w:t>
            </w:r>
            <w:r w:rsidRPr="00720C61">
              <w:rPr>
                <w:rFonts w:ascii="Tahoma" w:hAnsi="Tahoma" w:cs="Tahoma"/>
              </w:rPr>
              <w:t xml:space="preserve"> demonstrat</w:t>
            </w:r>
            <w:r w:rsidR="008A0E18">
              <w:rPr>
                <w:rFonts w:ascii="Tahoma" w:hAnsi="Tahoma" w:cs="Tahoma"/>
              </w:rPr>
              <w:t>es the</w:t>
            </w:r>
            <w:r w:rsidRPr="00720C61">
              <w:rPr>
                <w:rFonts w:ascii="Tahoma" w:hAnsi="Tahoma" w:cs="Tahoma"/>
              </w:rPr>
              <w:t xml:space="preserve"> commitment and enthusiasm to continue and enhance SBE in the region. </w:t>
            </w:r>
          </w:p>
          <w:p w14:paraId="3906CD0E" w14:textId="77777777"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 </w:t>
            </w:r>
          </w:p>
          <w:p w14:paraId="54F55898" w14:textId="7A828A84"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 xml:space="preserve">During the National Agenda for Simulation and TEL Network, the Chair </w:t>
            </w:r>
            <w:r w:rsidR="008A0E18">
              <w:rPr>
                <w:rFonts w:ascii="Tahoma" w:hAnsi="Tahoma" w:cs="Tahoma"/>
              </w:rPr>
              <w:t xml:space="preserve">provided a useful link between the national and regional networks by sharing important updates, responding to feedback, and sharing information. </w:t>
            </w:r>
            <w:r w:rsidRPr="00720C61">
              <w:rPr>
                <w:rFonts w:ascii="Tahoma" w:hAnsi="Tahoma" w:cs="Tahoma"/>
              </w:rPr>
              <w:t>We were pleased to observe how HEE SW communicates national topics at a regional level and better understand how the two groups interact with each other. It is also reassuring to hear this is a standing agenda item, which appears to demonstrate HEE SW's commitment to information sharing</w:t>
            </w:r>
            <w:r w:rsidR="008A0E18">
              <w:rPr>
                <w:rFonts w:ascii="Tahoma" w:hAnsi="Tahoma" w:cs="Tahoma"/>
              </w:rPr>
              <w:t xml:space="preserve"> and strengthening the link between national and regional work</w:t>
            </w:r>
            <w:r w:rsidRPr="00720C61">
              <w:rPr>
                <w:rFonts w:ascii="Tahoma" w:hAnsi="Tahoma" w:cs="Tahoma"/>
              </w:rPr>
              <w:t xml:space="preserve">. </w:t>
            </w:r>
          </w:p>
          <w:p w14:paraId="63549622" w14:textId="77777777"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 </w:t>
            </w:r>
          </w:p>
          <w:p w14:paraId="3F108B2A" w14:textId="77777777"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 xml:space="preserve">The meeting ended with any other business and opportunities for attendees to stay on the call to share updates from their trusts or projects. Despite running over the allocated time by a few minutes, we were pleased to see the majority of attendees remained present which appears to demonstrate they feel the meeting is useful. This provided the opportunity for attendees to celebrate progress and success, as well as highlight current and potential issues. </w:t>
            </w:r>
          </w:p>
          <w:p w14:paraId="78B7AAEA" w14:textId="77777777" w:rsidR="00720C61"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 xml:space="preserve"> </w:t>
            </w:r>
          </w:p>
          <w:p w14:paraId="0A9FC720" w14:textId="02925EFB" w:rsidR="007D1C2B" w:rsidRPr="00720C61" w:rsidRDefault="00720C61" w:rsidP="00720C61">
            <w:pPr>
              <w:pStyle w:val="NormalWeb"/>
              <w:spacing w:before="0" w:beforeAutospacing="0" w:after="0" w:afterAutospacing="0"/>
              <w:rPr>
                <w:rFonts w:ascii="Tahoma" w:hAnsi="Tahoma" w:cs="Tahoma"/>
              </w:rPr>
            </w:pPr>
            <w:r w:rsidRPr="00720C61">
              <w:rPr>
                <w:rFonts w:ascii="Tahoma" w:hAnsi="Tahoma" w:cs="Tahoma"/>
              </w:rPr>
              <w:t>Overall, we were really impressed by the shared enthusiasm and commitment by HEE SW to the sharing of</w:t>
            </w:r>
            <w:r w:rsidR="003D791D">
              <w:rPr>
                <w:rFonts w:ascii="Tahoma" w:hAnsi="Tahoma" w:cs="Tahoma"/>
              </w:rPr>
              <w:t xml:space="preserve"> regional and national</w:t>
            </w:r>
            <w:r w:rsidRPr="00720C61">
              <w:rPr>
                <w:rFonts w:ascii="Tahoma" w:hAnsi="Tahoma" w:cs="Tahoma"/>
              </w:rPr>
              <w:t xml:space="preserve"> information and providing network opportunities for their regional colleagues. We were impressed by the </w:t>
            </w:r>
            <w:r w:rsidR="00477E2D">
              <w:rPr>
                <w:rFonts w:ascii="Tahoma" w:hAnsi="Tahoma" w:cs="Tahoma"/>
              </w:rPr>
              <w:t>c</w:t>
            </w:r>
            <w:r w:rsidRPr="00720C61">
              <w:rPr>
                <w:rFonts w:ascii="Tahoma" w:hAnsi="Tahoma" w:cs="Tahoma"/>
              </w:rPr>
              <w:t>hair</w:t>
            </w:r>
            <w:r w:rsidR="003D791D">
              <w:rPr>
                <w:rFonts w:ascii="Tahoma" w:hAnsi="Tahoma" w:cs="Tahoma"/>
              </w:rPr>
              <w:t>’</w:t>
            </w:r>
            <w:r w:rsidRPr="00720C61">
              <w:rPr>
                <w:rFonts w:ascii="Tahoma" w:hAnsi="Tahoma" w:cs="Tahoma"/>
              </w:rPr>
              <w:t xml:space="preserve">s knowledge and ability to provide context for all agenda items and projects, with consideration of a varied audience with different areas of interest. The </w:t>
            </w:r>
            <w:r w:rsidR="00477E2D">
              <w:rPr>
                <w:rFonts w:ascii="Tahoma" w:hAnsi="Tahoma" w:cs="Tahoma"/>
              </w:rPr>
              <w:t>c</w:t>
            </w:r>
            <w:r w:rsidRPr="00720C61">
              <w:rPr>
                <w:rFonts w:ascii="Tahoma" w:hAnsi="Tahoma" w:cs="Tahoma"/>
              </w:rPr>
              <w:t>hair promoted inclusivity, encouraged participation, and remained active in the chat by answering queries and signposting colleagues to appropriate resources or contacts. They demonstra</w:t>
            </w:r>
            <w:r>
              <w:rPr>
                <w:rFonts w:ascii="Tahoma" w:hAnsi="Tahoma" w:cs="Tahoma"/>
              </w:rPr>
              <w:t>te</w:t>
            </w:r>
            <w:r w:rsidRPr="00720C61">
              <w:rPr>
                <w:rFonts w:ascii="Tahoma" w:hAnsi="Tahoma" w:cs="Tahoma"/>
              </w:rPr>
              <w:t xml:space="preserve"> a positive link between national and regional work and highlighted multiple opportunities for attendees to network with each other and get involved. We observed a shared enthusiasm and commitment to promoting the continuation and development of Simulation Based Education within the region, alongside positive and innovative information sharing mechanisms and collaboration. </w:t>
            </w:r>
          </w:p>
          <w:p w14:paraId="4EA7247F" w14:textId="77777777" w:rsidR="007D1C2B" w:rsidRPr="00720C61" w:rsidRDefault="007D1C2B" w:rsidP="007D1C2B">
            <w:pPr>
              <w:autoSpaceDE w:val="0"/>
              <w:autoSpaceDN w:val="0"/>
              <w:adjustRightInd w:val="0"/>
              <w:spacing w:after="0" w:line="240" w:lineRule="auto"/>
              <w:rPr>
                <w:rFonts w:cs="Tahoma"/>
              </w:rPr>
            </w:pPr>
          </w:p>
          <w:p w14:paraId="068883BA" w14:textId="5858EE3C" w:rsidR="007D1C2B" w:rsidRPr="00720C61" w:rsidRDefault="007D1C2B" w:rsidP="005878EE">
            <w:pPr>
              <w:autoSpaceDE w:val="0"/>
              <w:autoSpaceDN w:val="0"/>
              <w:adjustRightInd w:val="0"/>
              <w:spacing w:after="0" w:line="240" w:lineRule="auto"/>
              <w:rPr>
                <w:rFonts w:cs="Tahoma"/>
              </w:rPr>
            </w:pPr>
            <w:r w:rsidRPr="00720C61">
              <w:rPr>
                <w:rFonts w:cs="Tahoma"/>
              </w:rPr>
              <w:t>From our findings it appears HEE SW supports learners to be an effective member of the multiprofessional team by promoting a culture of learning and collaboration between specialties and professions. It appears HEE SW provides access to technology enhanced and simulation-based learning opportunities in line with their curriculum</w:t>
            </w:r>
            <w:r w:rsidR="005878EE" w:rsidRPr="00720C61">
              <w:rPr>
                <w:rFonts w:cs="Tahoma"/>
              </w:rPr>
              <w:t xml:space="preserve"> and supports educators to liaise with each other to ensure a consistent approach to education and training. </w:t>
            </w:r>
          </w:p>
        </w:tc>
      </w:tr>
      <w:tr w:rsidR="007D1C2B" w:rsidRPr="002117E8" w14:paraId="5F0FF32F" w14:textId="77777777" w:rsidTr="00BD2FAC">
        <w:tblPrEx>
          <w:tblBorders>
            <w:top w:val="single" w:sz="4" w:space="0" w:color="009DC2"/>
            <w:left w:val="single" w:sz="4" w:space="0" w:color="009DC2"/>
            <w:bottom w:val="single" w:sz="4" w:space="0" w:color="009DC2"/>
            <w:right w:val="single" w:sz="4" w:space="0" w:color="009DC2"/>
            <w:insideH w:val="single" w:sz="4" w:space="0" w:color="009DC2"/>
            <w:insideV w:val="single" w:sz="4" w:space="0" w:color="009DC2"/>
          </w:tblBorders>
          <w:tblCellMar>
            <w:left w:w="108" w:type="dxa"/>
            <w:right w:w="108" w:type="dxa"/>
          </w:tblCellMar>
          <w:tblLook w:val="01E0" w:firstRow="1" w:lastRow="1" w:firstColumn="1" w:lastColumn="1" w:noHBand="0" w:noVBand="0"/>
        </w:tblPrEx>
        <w:trPr>
          <w:trHeight w:val="1934"/>
        </w:trPr>
        <w:tc>
          <w:tcPr>
            <w:tcW w:w="3686" w:type="dxa"/>
            <w:gridSpan w:val="2"/>
            <w:shd w:val="clear" w:color="auto" w:fill="1F497D" w:themeFill="text2"/>
          </w:tcPr>
          <w:p w14:paraId="367020AD" w14:textId="3E7FC710" w:rsidR="007D1C2B" w:rsidRPr="00720C61" w:rsidRDefault="007D1C2B" w:rsidP="007D1C2B">
            <w:pPr>
              <w:tabs>
                <w:tab w:val="left" w:pos="3402"/>
                <w:tab w:val="left" w:pos="5670"/>
              </w:tabs>
              <w:rPr>
                <w:rFonts w:cs="Tahoma"/>
                <w:b/>
                <w:color w:val="FFFFFF" w:themeColor="background1"/>
              </w:rPr>
            </w:pPr>
            <w:r w:rsidRPr="00720C61">
              <w:rPr>
                <w:rFonts w:cs="Tahoma"/>
                <w:b/>
                <w:color w:val="FFFFFF" w:themeColor="background1"/>
              </w:rPr>
              <w:lastRenderedPageBreak/>
              <w:t>Next Steps</w:t>
            </w:r>
          </w:p>
        </w:tc>
        <w:tc>
          <w:tcPr>
            <w:tcW w:w="6237" w:type="dxa"/>
            <w:gridSpan w:val="3"/>
          </w:tcPr>
          <w:p w14:paraId="53E984B4" w14:textId="21CAEFFE" w:rsidR="007D1C2B" w:rsidRDefault="007D1C2B" w:rsidP="007D1C2B">
            <w:pPr>
              <w:pStyle w:val="GMCNumbertext"/>
              <w:rPr>
                <w:rFonts w:cs="Tahoma"/>
              </w:rPr>
            </w:pPr>
            <w:r w:rsidRPr="00720C61">
              <w:rPr>
                <w:rFonts w:cs="Tahoma"/>
              </w:rPr>
              <w:t>HEE South West has the opportunity to review this feedback for factual inaccuracies. If a response is required, this should be received within 14 days.</w:t>
            </w:r>
          </w:p>
          <w:p w14:paraId="0F61FF12" w14:textId="35A94FD7" w:rsidR="007C372C" w:rsidRPr="00720C61" w:rsidRDefault="00180BB0" w:rsidP="007C372C">
            <w:pPr>
              <w:pStyle w:val="GMCNumbertext"/>
              <w:rPr>
                <w:rFonts w:cs="Tahoma"/>
              </w:rPr>
            </w:pPr>
            <w:r>
              <w:rPr>
                <w:rFonts w:cs="Tahoma"/>
              </w:rPr>
              <w:t xml:space="preserve">From our observation we would like an update on the following areas in the next SAQ: </w:t>
            </w:r>
          </w:p>
          <w:p w14:paraId="7C98DCF8" w14:textId="3B68C40C" w:rsidR="007C372C" w:rsidRDefault="007C372C" w:rsidP="007C372C">
            <w:pPr>
              <w:pStyle w:val="NormalWeb"/>
              <w:numPr>
                <w:ilvl w:val="0"/>
                <w:numId w:val="16"/>
              </w:numPr>
              <w:spacing w:before="0" w:beforeAutospacing="0" w:after="0" w:afterAutospacing="0"/>
              <w:rPr>
                <w:rFonts w:ascii="Tahoma" w:hAnsi="Tahoma" w:cs="Tahoma"/>
                <w:color w:val="000000"/>
              </w:rPr>
            </w:pPr>
            <w:r>
              <w:rPr>
                <w:rFonts w:ascii="Tahoma" w:hAnsi="Tahoma" w:cs="Tahoma"/>
                <w:color w:val="000000"/>
              </w:rPr>
              <w:t xml:space="preserve">Current </w:t>
            </w:r>
            <w:r>
              <w:rPr>
                <w:rFonts w:ascii="Tahoma" w:hAnsi="Tahoma" w:cs="Tahoma"/>
              </w:rPr>
              <w:t>resource sharing mechanisms and improvements made in the context of the SIM Network</w:t>
            </w:r>
          </w:p>
          <w:p w14:paraId="49646EF3" w14:textId="64A72DE7" w:rsidR="007C372C" w:rsidRDefault="007C372C" w:rsidP="007C372C">
            <w:pPr>
              <w:pStyle w:val="NormalWeb"/>
              <w:numPr>
                <w:ilvl w:val="0"/>
                <w:numId w:val="16"/>
              </w:numPr>
              <w:spacing w:before="0" w:beforeAutospacing="0" w:after="0" w:afterAutospacing="0"/>
              <w:rPr>
                <w:rFonts w:ascii="Tahoma" w:hAnsi="Tahoma" w:cs="Tahoma"/>
                <w:color w:val="000000"/>
              </w:rPr>
            </w:pPr>
            <w:r>
              <w:rPr>
                <w:rFonts w:ascii="Tahoma" w:hAnsi="Tahoma" w:cs="Tahoma"/>
                <w:color w:val="000000"/>
              </w:rPr>
              <w:t>The progress and success of the Simulation Podcast</w:t>
            </w:r>
          </w:p>
          <w:p w14:paraId="20EC2C5F" w14:textId="77777777" w:rsidR="007C372C" w:rsidRDefault="007C372C" w:rsidP="007C372C">
            <w:pPr>
              <w:pStyle w:val="NormalWeb"/>
              <w:numPr>
                <w:ilvl w:val="0"/>
                <w:numId w:val="16"/>
              </w:numPr>
              <w:spacing w:before="0" w:beforeAutospacing="0" w:after="0" w:afterAutospacing="0"/>
              <w:rPr>
                <w:rFonts w:ascii="Tahoma" w:hAnsi="Tahoma" w:cs="Tahoma"/>
                <w:color w:val="000000"/>
              </w:rPr>
            </w:pPr>
            <w:r>
              <w:rPr>
                <w:rFonts w:ascii="Tahoma" w:hAnsi="Tahoma" w:cs="Tahoma"/>
                <w:color w:val="000000"/>
              </w:rPr>
              <w:t>How IRIS is used, developments, and engagement</w:t>
            </w:r>
          </w:p>
          <w:p w14:paraId="7F0C674F" w14:textId="77777777" w:rsidR="007C372C" w:rsidRDefault="007C372C" w:rsidP="007D1C2B">
            <w:pPr>
              <w:autoSpaceDE w:val="0"/>
              <w:autoSpaceDN w:val="0"/>
              <w:adjustRightInd w:val="0"/>
              <w:spacing w:after="0" w:line="240" w:lineRule="auto"/>
              <w:rPr>
                <w:rFonts w:cs="Tahoma"/>
              </w:rPr>
            </w:pPr>
          </w:p>
          <w:p w14:paraId="4FBA17AC" w14:textId="1F6EF727" w:rsidR="007D1C2B" w:rsidRDefault="007D1C2B" w:rsidP="007D1C2B">
            <w:pPr>
              <w:autoSpaceDE w:val="0"/>
              <w:autoSpaceDN w:val="0"/>
              <w:adjustRightInd w:val="0"/>
              <w:spacing w:after="0" w:line="240" w:lineRule="auto"/>
              <w:rPr>
                <w:rFonts w:cs="Tahoma"/>
              </w:rPr>
            </w:pPr>
            <w:r w:rsidRPr="00720C61">
              <w:rPr>
                <w:rFonts w:cs="Tahoma"/>
              </w:rPr>
              <w:t>A summary of these findings will appear in the Annual Quality Assurance Summary (AQAS) which is produced at the end of each annual QA cycle.</w:t>
            </w:r>
          </w:p>
          <w:p w14:paraId="1EA946DB" w14:textId="312B06A4" w:rsidR="00180BB0" w:rsidRPr="00720C61" w:rsidRDefault="00180BB0" w:rsidP="007D1C2B">
            <w:pPr>
              <w:autoSpaceDE w:val="0"/>
              <w:autoSpaceDN w:val="0"/>
              <w:adjustRightInd w:val="0"/>
              <w:spacing w:after="0" w:line="240" w:lineRule="auto"/>
              <w:rPr>
                <w:rFonts w:cs="Tahoma"/>
                <w:color w:val="auto"/>
                <w:lang w:eastAsia="en-GB"/>
              </w:rPr>
            </w:pPr>
          </w:p>
        </w:tc>
      </w:tr>
    </w:tbl>
    <w:p w14:paraId="69E8A72F" w14:textId="32A11BF4" w:rsidR="00372D45" w:rsidRDefault="00372D45" w:rsidP="002D5C4D">
      <w:pPr>
        <w:rPr>
          <w:rFonts w:cs="Tahoma"/>
          <w:bCs/>
          <w:iCs/>
          <w:color w:val="00377B"/>
          <w:kern w:val="32"/>
          <w:sz w:val="32"/>
          <w:szCs w:val="28"/>
        </w:rPr>
      </w:pPr>
      <w:bookmarkStart w:id="0" w:name="_Dealing_with_concerns"/>
      <w:bookmarkStart w:id="1" w:name="_Supporting_improvement_(R1.22)"/>
      <w:bookmarkStart w:id="2" w:name="_Theme_2:_Education"/>
      <w:bookmarkStart w:id="3" w:name="_Collecting,_analysing_and"/>
      <w:bookmarkStart w:id="4" w:name="_Systems_and_processes"/>
      <w:bookmarkStart w:id="5" w:name="_Concerns_about_quality"/>
      <w:bookmarkStart w:id="6" w:name="_Managing_progression_with"/>
      <w:bookmarkStart w:id="7" w:name="_Good_Medical_Practice"/>
      <w:bookmarkStart w:id="8" w:name="_Learner's_health_and"/>
      <w:bookmarkStart w:id="9" w:name="_Supporting_transition_(R3.5)"/>
      <w:bookmarkStart w:id="10" w:name="_Feedback_on_performance,"/>
      <w:bookmarkStart w:id="11" w:name="_Induction,_training,_appraisal"/>
      <w:bookmarkStart w:id="12" w:name="_Working_with_other"/>
      <w:bookmarkStart w:id="13" w:name="_Training_programme_delivery"/>
      <w:bookmarkEnd w:id="0"/>
      <w:bookmarkEnd w:id="1"/>
      <w:bookmarkEnd w:id="2"/>
      <w:bookmarkEnd w:id="3"/>
      <w:bookmarkEnd w:id="4"/>
      <w:bookmarkEnd w:id="5"/>
      <w:bookmarkEnd w:id="6"/>
      <w:bookmarkEnd w:id="7"/>
      <w:bookmarkEnd w:id="8"/>
      <w:bookmarkEnd w:id="9"/>
      <w:bookmarkEnd w:id="10"/>
      <w:bookmarkEnd w:id="11"/>
      <w:bookmarkEnd w:id="12"/>
      <w:bookmarkEnd w:id="13"/>
    </w:p>
    <w:p w14:paraId="69BA2087" w14:textId="247EC06C" w:rsidR="00ED5E1C" w:rsidRDefault="00ED5E1C" w:rsidP="002D5C4D">
      <w:pPr>
        <w:rPr>
          <w:rFonts w:cs="Tahoma"/>
          <w:bCs/>
          <w:iCs/>
          <w:color w:val="00377B"/>
          <w:kern w:val="32"/>
          <w:sz w:val="32"/>
          <w:szCs w:val="28"/>
        </w:rPr>
      </w:pPr>
    </w:p>
    <w:p w14:paraId="2DA8BFDC" w14:textId="3DD51F7B" w:rsidR="00ED5E1C" w:rsidRDefault="00ED5E1C" w:rsidP="002D5C4D">
      <w:pPr>
        <w:rPr>
          <w:rFonts w:cs="Tahoma"/>
          <w:bCs/>
          <w:iCs/>
          <w:color w:val="00377B"/>
          <w:kern w:val="32"/>
          <w:sz w:val="32"/>
          <w:szCs w:val="28"/>
        </w:rPr>
      </w:pPr>
    </w:p>
    <w:p w14:paraId="3425933E" w14:textId="208E7809" w:rsidR="00ED5E1C" w:rsidRDefault="00ED5E1C" w:rsidP="002D5C4D">
      <w:pPr>
        <w:rPr>
          <w:rFonts w:cs="Tahoma"/>
          <w:bCs/>
          <w:iCs/>
          <w:color w:val="00377B"/>
          <w:kern w:val="32"/>
          <w:sz w:val="32"/>
          <w:szCs w:val="28"/>
        </w:rPr>
      </w:pPr>
    </w:p>
    <w:p w14:paraId="149FA1D3" w14:textId="3C94C81A" w:rsidR="00ED5E1C" w:rsidRPr="005A2174" w:rsidRDefault="00ED5E1C" w:rsidP="002D5C4D">
      <w:pPr>
        <w:rPr>
          <w:rFonts w:cs="Tahoma"/>
          <w:bCs/>
          <w:iCs/>
          <w:color w:val="00377B"/>
          <w:kern w:val="32"/>
          <w:sz w:val="32"/>
          <w:szCs w:val="28"/>
        </w:rPr>
      </w:pPr>
    </w:p>
    <w:sectPr w:rsidR="00ED5E1C" w:rsidRPr="005A2174" w:rsidSect="001303F2">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endnotePr>
        <w:numFmt w:val="decimal"/>
      </w:endnotePr>
      <w:pgSz w:w="11907" w:h="16840" w:code="9"/>
      <w:pgMar w:top="709" w:right="1134" w:bottom="851" w:left="1134" w:header="284"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1339" w14:textId="77777777" w:rsidR="006C136C" w:rsidRDefault="006C136C" w:rsidP="00280C24">
      <w:pPr>
        <w:pStyle w:val="GMCNumbertext"/>
      </w:pPr>
    </w:p>
  </w:endnote>
  <w:endnote w:type="continuationSeparator" w:id="0">
    <w:p w14:paraId="2389731B" w14:textId="77777777" w:rsidR="006C136C" w:rsidRDefault="006C136C" w:rsidP="00280C24">
      <w:pPr>
        <w:pStyle w:val="GMCNumber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7B44" w14:textId="77777777" w:rsidR="006C136C" w:rsidRDefault="006C13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EB7E4" w14:textId="77777777" w:rsidR="006C136C" w:rsidRDefault="006C13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C06A" w14:textId="77777777" w:rsidR="006C136C" w:rsidRDefault="006C136C" w:rsidP="00534845">
    <w:pPr>
      <w:pStyle w:val="Footer"/>
      <w:tabs>
        <w:tab w:val="clear" w:pos="4320"/>
        <w:tab w:val="clear" w:pos="8640"/>
        <w:tab w:val="right" w:pos="8847"/>
      </w:tabs>
      <w:ind w:right="284"/>
      <w:jc w:val="right"/>
    </w:pPr>
    <w:r w:rsidRPr="00840EC6">
      <w:rPr>
        <w:noProof/>
        <w:lang w:eastAsia="en-GB"/>
      </w:rPr>
      <w:drawing>
        <wp:anchor distT="0" distB="0" distL="114300" distR="114300" simplePos="0" relativeHeight="251656704" behindDoc="0" locked="0" layoutInCell="1" allowOverlap="1" wp14:anchorId="234B68E7" wp14:editId="1F04302D">
          <wp:simplePos x="0" y="0"/>
          <wp:positionH relativeFrom="page">
            <wp:posOffset>914400</wp:posOffset>
          </wp:positionH>
          <wp:positionV relativeFrom="page">
            <wp:posOffset>10001885</wp:posOffset>
          </wp:positionV>
          <wp:extent cx="903600" cy="122400"/>
          <wp:effectExtent l="0" t="0" r="0" b="0"/>
          <wp:wrapNone/>
          <wp:docPr id="4" name="Picture 3"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ww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7EB8E20B" wp14:editId="15C4CCF0">
              <wp:simplePos x="0" y="0"/>
              <wp:positionH relativeFrom="page">
                <wp:posOffset>914400</wp:posOffset>
              </wp:positionH>
              <wp:positionV relativeFrom="page">
                <wp:posOffset>9843770</wp:posOffset>
              </wp:positionV>
              <wp:extent cx="5724000" cy="0"/>
              <wp:effectExtent l="0" t="0" r="10160"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12700">
                        <a:solidFill>
                          <a:srgbClr val="3E51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71498" id="Line 2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75.1pt" to="522.7pt,7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" strokecolor="#3e5185" strokeweight="1pt">
              <w10:wrap anchorx="page" anchory="page"/>
            </v:line>
          </w:pict>
        </mc:Fallback>
      </mc:AlternateConten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6734" w14:textId="77777777" w:rsidR="006C136C" w:rsidRDefault="006C136C" w:rsidP="00B353AB">
    <w:pPr>
      <w:pStyle w:val="Footer"/>
      <w:jc w:val="right"/>
    </w:pPr>
    <w:r>
      <w:rPr>
        <w:noProof/>
        <w:lang w:eastAsia="en-GB"/>
      </w:rPr>
      <w:drawing>
        <wp:anchor distT="0" distB="0" distL="114300" distR="114300" simplePos="0" relativeHeight="251657728" behindDoc="1" locked="0" layoutInCell="1" allowOverlap="1" wp14:anchorId="61451244" wp14:editId="31DA9DAF">
          <wp:simplePos x="0" y="0"/>
          <wp:positionH relativeFrom="page">
            <wp:posOffset>0</wp:posOffset>
          </wp:positionH>
          <wp:positionV relativeFrom="page">
            <wp:posOffset>10031095</wp:posOffset>
          </wp:positionV>
          <wp:extent cx="7588800" cy="745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rapline_blue_eng.png"/>
                  <pic:cNvPicPr/>
                </pic:nvPicPr>
                <pic:blipFill>
                  <a:blip r:embed="rId1">
                    <a:extLst>
                      <a:ext uri="{28A0092B-C50C-407E-A947-70E740481C1C}">
                        <a14:useLocalDpi xmlns:a14="http://schemas.microsoft.com/office/drawing/2010/main" val="0"/>
                      </a:ext>
                    </a:extLst>
                  </a:blip>
                  <a:stretch>
                    <a:fillRect/>
                  </a:stretch>
                </pic:blipFill>
                <pic:spPr>
                  <a:xfrm>
                    <a:off x="0" y="0"/>
                    <a:ext cx="7588800" cy="74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F6EE" w14:textId="77777777" w:rsidR="006C136C" w:rsidRDefault="006C136C" w:rsidP="00FB4E59">
      <w:pPr>
        <w:pStyle w:val="GMCNumbertext"/>
      </w:pPr>
    </w:p>
  </w:footnote>
  <w:footnote w:type="continuationSeparator" w:id="0">
    <w:p w14:paraId="5439186A" w14:textId="77777777" w:rsidR="006C136C" w:rsidRDefault="006C136C" w:rsidP="00FB4E59">
      <w:pPr>
        <w:pStyle w:val="GMCNumbertext"/>
      </w:pPr>
    </w:p>
  </w:footnote>
  <w:footnote w:type="continuationNotice" w:id="1">
    <w:p w14:paraId="6C149CED" w14:textId="77777777" w:rsidR="006C136C" w:rsidRDefault="006C1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F719" w14:textId="77777777" w:rsidR="006C136C" w:rsidRDefault="006C1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5BB2" w14:textId="77777777" w:rsidR="006C136C" w:rsidRDefault="006C136C">
    <w:pPr>
      <w:pStyle w:val="Header"/>
      <w:spacing w:line="260" w:lineRule="exac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3435" w14:textId="3F107705" w:rsidR="006C136C" w:rsidRDefault="007C372C">
    <w:pPr>
      <w:pStyle w:val="Header"/>
      <w:spacing w:line="80" w:lineRule="exact"/>
    </w:pPr>
    <w:sdt>
      <w:sdtPr>
        <w:id w:val="-345715311"/>
        <w:docPartObj>
          <w:docPartGallery w:val="Watermarks"/>
          <w:docPartUnique/>
        </w:docPartObj>
      </w:sdtPr>
      <w:sdtEndPr/>
      <w:sdtContent>
        <w:r>
          <w:rPr>
            <w:noProof/>
            <w:lang w:val="en-US" w:eastAsia="zh-TW"/>
          </w:rPr>
          <w:pict w14:anchorId="47AB1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136C">
      <w:rPr>
        <w:noProof/>
        <w:lang w:eastAsia="en-GB"/>
      </w:rPr>
      <w:drawing>
        <wp:anchor distT="0" distB="0" distL="114300" distR="114300" simplePos="0" relativeHeight="251658752" behindDoc="1" locked="0" layoutInCell="1" allowOverlap="1" wp14:anchorId="4F074D33" wp14:editId="662980F5">
          <wp:simplePos x="0" y="0"/>
          <wp:positionH relativeFrom="page">
            <wp:posOffset>5588000</wp:posOffset>
          </wp:positionH>
          <wp:positionV relativeFrom="page">
            <wp:posOffset>431800</wp:posOffset>
          </wp:positionV>
          <wp:extent cx="1303200" cy="108360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108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CBD"/>
    <w:multiLevelType w:val="hybridMultilevel"/>
    <w:tmpl w:val="B7B07D3E"/>
    <w:lvl w:ilvl="0" w:tplc="36D2A018">
      <w:start w:val="1"/>
      <w:numFmt w:val="decimal"/>
      <w:lvlText w:val="%1-"/>
      <w:lvlJc w:val="left"/>
      <w:pPr>
        <w:ind w:left="435" w:hanging="360"/>
      </w:pPr>
      <w:rPr>
        <w:rFonts w:hint="default"/>
        <w:b/>
        <w:bCs/>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 w15:restartNumberingAfterBreak="0">
    <w:nsid w:val="043F0624"/>
    <w:multiLevelType w:val="hybridMultilevel"/>
    <w:tmpl w:val="261C4CAE"/>
    <w:lvl w:ilvl="0" w:tplc="8DDCAA9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36A79"/>
    <w:multiLevelType w:val="multilevel"/>
    <w:tmpl w:val="50B83B9C"/>
    <w:lvl w:ilvl="0">
      <w:start w:val="1"/>
      <w:numFmt w:val="lowerLetter"/>
      <w:lvlRestart w:val="0"/>
      <w:pStyle w:val="GMCA-Ztext"/>
      <w:lvlText w:val="%1"/>
      <w:lvlJc w:val="left"/>
      <w:pPr>
        <w:tabs>
          <w:tab w:val="num" w:pos="850"/>
        </w:tabs>
        <w:ind w:left="850" w:hanging="340"/>
      </w:pPr>
      <w:rPr>
        <w:rFonts w:ascii="Tahoma" w:hAnsi="Tahoma" w:cs="Tahoma" w:hint="default"/>
        <w:b/>
        <w:i w:val="0"/>
        <w:color w:val="30A5BE"/>
        <w:sz w:val="24"/>
        <w:u w:val="none"/>
      </w:rPr>
    </w:lvl>
    <w:lvl w:ilvl="1">
      <w:start w:val="1"/>
      <w:numFmt w:val="lowerLetter"/>
      <w:lvlText w:val="%2"/>
      <w:lvlJc w:val="left"/>
      <w:pPr>
        <w:tabs>
          <w:tab w:val="num" w:pos="1440"/>
        </w:tabs>
        <w:ind w:left="1440" w:hanging="720"/>
      </w:pPr>
      <w:rPr>
        <w:rFonts w:hint="default"/>
        <w:b/>
        <w:i w:val="0"/>
        <w:color w:val="30A5BE"/>
        <w:sz w:val="24"/>
      </w:rPr>
    </w:lvl>
    <w:lvl w:ilvl="2">
      <w:start w:val="1"/>
      <w:numFmt w:val="lowerRoman"/>
      <w:lvlText w:val="%3"/>
      <w:lvlJc w:val="left"/>
      <w:pPr>
        <w:tabs>
          <w:tab w:val="num" w:pos="2160"/>
        </w:tabs>
        <w:ind w:left="1797" w:hanging="357"/>
      </w:pPr>
      <w:rPr>
        <w:rFonts w:hint="default"/>
        <w:b/>
        <w:i w:val="0"/>
        <w:sz w:val="24"/>
      </w:rPr>
    </w:lvl>
    <w:lvl w:ilvl="3">
      <w:start w:val="1"/>
      <w:numFmt w:val="decimal"/>
      <w:lvlText w:val="%4"/>
      <w:lvlJc w:val="left"/>
      <w:pPr>
        <w:tabs>
          <w:tab w:val="num" w:pos="2160"/>
        </w:tabs>
        <w:ind w:left="2160" w:hanging="363"/>
      </w:pPr>
      <w:rPr>
        <w:rFonts w:hint="default"/>
        <w:b/>
        <w:i w:val="0"/>
        <w:sz w:val="24"/>
      </w:rPr>
    </w:lvl>
    <w:lvl w:ilvl="4">
      <w:start w:val="1"/>
      <w:numFmt w:val="lowerLetter"/>
      <w:lvlText w:val="%5"/>
      <w:lvlJc w:val="left"/>
      <w:pPr>
        <w:tabs>
          <w:tab w:val="num" w:pos="2517"/>
        </w:tabs>
        <w:ind w:left="2517" w:hanging="357"/>
      </w:pPr>
      <w:rPr>
        <w:rFonts w:hint="default"/>
        <w:b/>
        <w:i w:val="0"/>
        <w:color w:val="30A5BE"/>
        <w:sz w:val="24"/>
      </w:rPr>
    </w:lvl>
    <w:lvl w:ilvl="5">
      <w:start w:val="1"/>
      <w:numFmt w:val="lowerRoman"/>
      <w:lvlText w:val="%6"/>
      <w:lvlJc w:val="left"/>
      <w:pPr>
        <w:tabs>
          <w:tab w:val="num" w:pos="3237"/>
        </w:tabs>
        <w:ind w:left="2880" w:hanging="363"/>
      </w:pPr>
      <w:rPr>
        <w:rFonts w:hint="default"/>
        <w:b/>
        <w:i w:val="0"/>
        <w:sz w:val="24"/>
      </w:rPr>
    </w:lvl>
    <w:lvl w:ilvl="6">
      <w:start w:val="1"/>
      <w:numFmt w:val="decimal"/>
      <w:lvlText w:val="%7"/>
      <w:lvlJc w:val="left"/>
      <w:pPr>
        <w:tabs>
          <w:tab w:val="num" w:pos="3237"/>
        </w:tabs>
        <w:ind w:left="3237" w:hanging="357"/>
      </w:pPr>
      <w:rPr>
        <w:rFonts w:hint="default"/>
        <w:b/>
        <w:i w:val="0"/>
        <w:sz w:val="24"/>
      </w:rPr>
    </w:lvl>
    <w:lvl w:ilvl="7">
      <w:start w:val="1"/>
      <w:numFmt w:val="lowerLetter"/>
      <w:lvlText w:val="%8"/>
      <w:lvlJc w:val="left"/>
      <w:pPr>
        <w:tabs>
          <w:tab w:val="num" w:pos="3600"/>
        </w:tabs>
        <w:ind w:left="3600" w:hanging="363"/>
      </w:pPr>
      <w:rPr>
        <w:rFonts w:hint="default"/>
        <w:b/>
        <w:i w:val="0"/>
        <w:color w:val="30A5BE"/>
        <w:sz w:val="24"/>
      </w:rPr>
    </w:lvl>
    <w:lvl w:ilvl="8">
      <w:start w:val="1"/>
      <w:numFmt w:val="lowerRoman"/>
      <w:lvlText w:val="%9"/>
      <w:lvlJc w:val="left"/>
      <w:pPr>
        <w:tabs>
          <w:tab w:val="num" w:pos="4320"/>
        </w:tabs>
        <w:ind w:left="3957" w:hanging="357"/>
      </w:pPr>
      <w:rPr>
        <w:rFonts w:hint="default"/>
        <w:b/>
        <w:i w:val="0"/>
        <w:sz w:val="24"/>
      </w:rPr>
    </w:lvl>
  </w:abstractNum>
  <w:abstractNum w:abstractNumId="3" w15:restartNumberingAfterBreak="0">
    <w:nsid w:val="2B6F76DA"/>
    <w:multiLevelType w:val="hybridMultilevel"/>
    <w:tmpl w:val="96386A62"/>
    <w:lvl w:ilvl="0" w:tplc="C5AE4E8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71E03"/>
    <w:multiLevelType w:val="hybridMultilevel"/>
    <w:tmpl w:val="D2A48E68"/>
    <w:lvl w:ilvl="0" w:tplc="2A7AE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F582C"/>
    <w:multiLevelType w:val="multilevel"/>
    <w:tmpl w:val="923C9E70"/>
    <w:lvl w:ilvl="0">
      <w:start w:val="1"/>
      <w:numFmt w:val="decimal"/>
      <w:lvlText w:val="%1"/>
      <w:lvlJc w:val="left"/>
      <w:pPr>
        <w:tabs>
          <w:tab w:val="num" w:pos="510"/>
        </w:tabs>
        <w:ind w:left="510" w:hanging="510"/>
      </w:pPr>
      <w:rPr>
        <w:rFonts w:ascii="Tahoma" w:hAnsi="Tahoma" w:hint="default"/>
        <w:b/>
        <w:i w:val="0"/>
        <w:color w:val="auto"/>
        <w:sz w:val="24"/>
      </w:rPr>
    </w:lvl>
    <w:lvl w:ilvl="1">
      <w:start w:val="1"/>
      <w:numFmt w:val="decimal"/>
      <w:lvlText w:val="%1.%2"/>
      <w:lvlJc w:val="left"/>
      <w:pPr>
        <w:tabs>
          <w:tab w:val="num" w:pos="792"/>
        </w:tabs>
        <w:ind w:left="792" w:hanging="432"/>
      </w:pPr>
      <w:rPr>
        <w:rFonts w:ascii="Tahoma" w:hAnsi="Tahoma" w:hint="default"/>
        <w:b/>
        <w:i w:val="0"/>
        <w:sz w:val="24"/>
      </w:rPr>
    </w:lvl>
    <w:lvl w:ilvl="2">
      <w:start w:val="1"/>
      <w:numFmt w:val="decimal"/>
      <w:lvlText w:val="%3."/>
      <w:lvlJc w:val="left"/>
      <w:pPr>
        <w:tabs>
          <w:tab w:val="num" w:pos="1440"/>
        </w:tabs>
        <w:ind w:left="1224" w:hanging="504"/>
      </w:pPr>
      <w:rPr>
        <w:rFonts w:hint="default"/>
        <w:b/>
        <w:i w:val="0"/>
        <w:sz w:val="24"/>
      </w:rPr>
    </w:lvl>
    <w:lvl w:ilvl="3">
      <w:start w:val="1"/>
      <w:numFmt w:val="decimal"/>
      <w:lvlText w:val="%1.%2.%3.%4"/>
      <w:lvlJc w:val="left"/>
      <w:pPr>
        <w:tabs>
          <w:tab w:val="num" w:pos="2520"/>
        </w:tabs>
        <w:ind w:left="1728" w:hanging="648"/>
      </w:pPr>
      <w:rPr>
        <w:rFonts w:ascii="Tahoma" w:hAnsi="Tahoma" w:hint="default"/>
        <w:b/>
        <w:i w:val="0"/>
        <w:sz w:val="24"/>
      </w:rPr>
    </w:lvl>
    <w:lvl w:ilvl="4">
      <w:start w:val="1"/>
      <w:numFmt w:val="decimal"/>
      <w:lvlText w:val="%1.%2.%3.%4.%5"/>
      <w:lvlJc w:val="left"/>
      <w:pPr>
        <w:tabs>
          <w:tab w:val="num" w:pos="3240"/>
        </w:tabs>
        <w:ind w:left="2232" w:hanging="792"/>
      </w:pPr>
      <w:rPr>
        <w:rFonts w:ascii="Tahoma" w:hAnsi="Tahoma" w:hint="default"/>
        <w:b/>
        <w:i w:val="0"/>
        <w:sz w:val="24"/>
      </w:rPr>
    </w:lvl>
    <w:lvl w:ilvl="5">
      <w:start w:val="1"/>
      <w:numFmt w:val="decimal"/>
      <w:lvlText w:val="%1.%2.%3.%4.%5.%6"/>
      <w:lvlJc w:val="left"/>
      <w:pPr>
        <w:tabs>
          <w:tab w:val="num" w:pos="3960"/>
        </w:tabs>
        <w:ind w:left="2736" w:hanging="936"/>
      </w:pPr>
      <w:rPr>
        <w:rFonts w:ascii="Tahoma" w:hAnsi="Tahoma" w:hint="default"/>
        <w:b/>
        <w:i w:val="0"/>
        <w:sz w:val="24"/>
      </w:rPr>
    </w:lvl>
    <w:lvl w:ilvl="6">
      <w:start w:val="1"/>
      <w:numFmt w:val="decimal"/>
      <w:lvlText w:val="%1.%2.%3.%4.%5.%6.%7"/>
      <w:lvlJc w:val="left"/>
      <w:pPr>
        <w:tabs>
          <w:tab w:val="num" w:pos="4680"/>
        </w:tabs>
        <w:ind w:left="3240" w:hanging="1080"/>
      </w:pPr>
      <w:rPr>
        <w:rFonts w:ascii="Tahoma" w:hAnsi="Tahoma" w:hint="default"/>
        <w:b/>
        <w:i w:val="0"/>
        <w:sz w:val="24"/>
      </w:rPr>
    </w:lvl>
    <w:lvl w:ilvl="7">
      <w:start w:val="1"/>
      <w:numFmt w:val="decimal"/>
      <w:lvlText w:val="%1.%2.%3.%4.%5.%6.%7.%8"/>
      <w:lvlJc w:val="left"/>
      <w:pPr>
        <w:tabs>
          <w:tab w:val="num" w:pos="5400"/>
        </w:tabs>
        <w:ind w:left="3744" w:hanging="1224"/>
      </w:pPr>
      <w:rPr>
        <w:rFonts w:ascii="Tahoma" w:hAnsi="Tahoma" w:hint="default"/>
        <w:b/>
        <w:i w:val="0"/>
        <w:sz w:val="24"/>
      </w:rPr>
    </w:lvl>
    <w:lvl w:ilvl="8">
      <w:start w:val="1"/>
      <w:numFmt w:val="decimal"/>
      <w:lvlText w:val="%1.%2.%3.%4.%5.%6.%7.%8.%9"/>
      <w:lvlJc w:val="left"/>
      <w:pPr>
        <w:tabs>
          <w:tab w:val="num" w:pos="6120"/>
        </w:tabs>
        <w:ind w:left="4320" w:hanging="1440"/>
      </w:pPr>
      <w:rPr>
        <w:rFonts w:ascii="Tahoma" w:hAnsi="Tahoma" w:hint="default"/>
        <w:b/>
        <w:i w:val="0"/>
        <w:sz w:val="24"/>
      </w:rPr>
    </w:lvl>
  </w:abstractNum>
  <w:abstractNum w:abstractNumId="6" w15:restartNumberingAfterBreak="0">
    <w:nsid w:val="4F0F32F9"/>
    <w:multiLevelType w:val="multilevel"/>
    <w:tmpl w:val="44166C74"/>
    <w:lvl w:ilvl="0">
      <w:start w:val="1"/>
      <w:numFmt w:val="bullet"/>
      <w:pStyle w:val="ListBullet"/>
      <w:lvlText w:val=""/>
      <w:lvlJc w:val="left"/>
      <w:pPr>
        <w:ind w:left="851" w:hanging="341"/>
      </w:pPr>
      <w:rPr>
        <w:rFonts w:ascii="Wingdings" w:hAnsi="Wingdings" w:hint="default"/>
        <w:b/>
        <w:i w:val="0"/>
        <w:color w:val="30A5BE"/>
        <w:sz w:val="18"/>
      </w:rPr>
    </w:lvl>
    <w:lvl w:ilvl="1">
      <w:start w:val="1"/>
      <w:numFmt w:val="bullet"/>
      <w:pStyle w:val="ListBullet2"/>
      <w:lvlText w:val=""/>
      <w:lvlJc w:val="left"/>
      <w:pPr>
        <w:ind w:left="1304" w:hanging="453"/>
      </w:pPr>
      <w:rPr>
        <w:rFonts w:ascii="Wingdings" w:hAnsi="Wingdings" w:hint="default"/>
        <w:b/>
        <w:i w:val="0"/>
        <w:color w:val="00377B"/>
        <w:sz w:val="18"/>
      </w:rPr>
    </w:lvl>
    <w:lvl w:ilvl="2">
      <w:start w:val="1"/>
      <w:numFmt w:val="bullet"/>
      <w:pStyle w:val="ListBullet3"/>
      <w:lvlText w:val=""/>
      <w:lvlJc w:val="left"/>
      <w:pPr>
        <w:ind w:left="1985" w:hanging="681"/>
      </w:pPr>
      <w:rPr>
        <w:rFonts w:ascii="Wingdings" w:hAnsi="Wingdings" w:hint="default"/>
        <w:b/>
        <w:i w:val="0"/>
        <w:color w:val="00377B"/>
        <w:sz w:val="18"/>
      </w:rPr>
    </w:lvl>
    <w:lvl w:ilvl="3">
      <w:start w:val="1"/>
      <w:numFmt w:val="bullet"/>
      <w:pStyle w:val="ListBullet4"/>
      <w:lvlText w:val=""/>
      <w:lvlJc w:val="left"/>
      <w:pPr>
        <w:ind w:left="2552" w:hanging="567"/>
      </w:pPr>
      <w:rPr>
        <w:rFonts w:ascii="Wingdings" w:hAnsi="Wingdings" w:hint="default"/>
        <w:b/>
        <w:i w:val="0"/>
        <w:color w:val="00377B"/>
        <w:sz w:val="18"/>
      </w:rPr>
    </w:lvl>
    <w:lvl w:ilvl="4">
      <w:start w:val="1"/>
      <w:numFmt w:val="bullet"/>
      <w:pStyle w:val="ListBullet5"/>
      <w:lvlText w:val=""/>
      <w:lvlJc w:val="left"/>
      <w:pPr>
        <w:ind w:left="3119" w:hanging="567"/>
      </w:pPr>
      <w:rPr>
        <w:rFonts w:ascii="Wingdings" w:hAnsi="Wingdings" w:hint="default"/>
        <w:b/>
        <w:i w:val="0"/>
        <w:color w:val="00377B"/>
        <w:sz w:val="18"/>
      </w:rPr>
    </w:lvl>
    <w:lvl w:ilvl="5">
      <w:start w:val="1"/>
      <w:numFmt w:val="none"/>
      <w:lvlText w:val="%1.%2.%3.%4.%5.%6."/>
      <w:lvlJc w:val="left"/>
      <w:pPr>
        <w:tabs>
          <w:tab w:val="num" w:pos="5895"/>
        </w:tabs>
        <w:ind w:left="5895" w:hanging="510"/>
      </w:pPr>
      <w:rPr>
        <w:rFonts w:hint="default"/>
      </w:rPr>
    </w:lvl>
    <w:lvl w:ilvl="6">
      <w:start w:val="1"/>
      <w:numFmt w:val="none"/>
      <w:lvlText w:val="%1.%2.%3.%4.%5.%6.%7."/>
      <w:lvlJc w:val="left"/>
      <w:pPr>
        <w:tabs>
          <w:tab w:val="num" w:pos="6972"/>
        </w:tabs>
        <w:ind w:left="6972" w:hanging="510"/>
      </w:pPr>
      <w:rPr>
        <w:rFonts w:hint="default"/>
      </w:rPr>
    </w:lvl>
    <w:lvl w:ilvl="7">
      <w:start w:val="1"/>
      <w:numFmt w:val="none"/>
      <w:lvlText w:val="%1.%2.%3.%4.%5.%6.%7.%8."/>
      <w:lvlJc w:val="left"/>
      <w:pPr>
        <w:tabs>
          <w:tab w:val="num" w:pos="8049"/>
        </w:tabs>
        <w:ind w:left="8049" w:hanging="510"/>
      </w:pPr>
      <w:rPr>
        <w:rFonts w:hint="default"/>
      </w:rPr>
    </w:lvl>
    <w:lvl w:ilvl="8">
      <w:start w:val="1"/>
      <w:numFmt w:val="none"/>
      <w:lvlText w:val="%1.%2.%3.%4.%5.%6.%7.%8.%9."/>
      <w:lvlJc w:val="left"/>
      <w:pPr>
        <w:tabs>
          <w:tab w:val="num" w:pos="9126"/>
        </w:tabs>
        <w:ind w:left="9126" w:hanging="510"/>
      </w:pPr>
      <w:rPr>
        <w:rFonts w:hint="default"/>
      </w:rPr>
    </w:lvl>
  </w:abstractNum>
  <w:abstractNum w:abstractNumId="7" w15:restartNumberingAfterBreak="0">
    <w:nsid w:val="55295B5D"/>
    <w:multiLevelType w:val="multilevel"/>
    <w:tmpl w:val="3F10A84A"/>
    <w:lvl w:ilvl="0">
      <w:start w:val="1"/>
      <w:numFmt w:val="decimal"/>
      <w:lvlText w:val="%1"/>
      <w:lvlJc w:val="left"/>
      <w:pPr>
        <w:tabs>
          <w:tab w:val="num" w:pos="510"/>
        </w:tabs>
        <w:ind w:left="510" w:hanging="510"/>
      </w:pPr>
      <w:rPr>
        <w:rFonts w:ascii="Tahoma" w:hAnsi="Tahoma" w:hint="default"/>
        <w:b/>
        <w:i w:val="0"/>
        <w:sz w:val="24"/>
      </w:rPr>
    </w:lvl>
    <w:lvl w:ilvl="1">
      <w:start w:val="1"/>
      <w:numFmt w:val="lowerLetter"/>
      <w:pStyle w:val="ListNumber2"/>
      <w:lvlText w:val="%2"/>
      <w:lvlJc w:val="left"/>
      <w:pPr>
        <w:tabs>
          <w:tab w:val="num" w:pos="850"/>
        </w:tabs>
        <w:ind w:left="850" w:hanging="340"/>
      </w:pPr>
      <w:rPr>
        <w:rFonts w:ascii="Tahoma" w:hAnsi="Tahoma" w:hint="default"/>
        <w:b/>
        <w:i w:val="0"/>
        <w:color w:val="009DC2"/>
        <w:sz w:val="24"/>
      </w:rPr>
    </w:lvl>
    <w:lvl w:ilvl="2">
      <w:start w:val="1"/>
      <w:numFmt w:val="lowerRoman"/>
      <w:pStyle w:val="ListNumber3"/>
      <w:lvlText w:val="%3"/>
      <w:lvlJc w:val="left"/>
      <w:pPr>
        <w:tabs>
          <w:tab w:val="num" w:pos="1304"/>
        </w:tabs>
        <w:ind w:left="1304" w:hanging="454"/>
      </w:pPr>
      <w:rPr>
        <w:rFonts w:ascii="Tahoma" w:hAnsi="Tahoma" w:hint="default"/>
        <w:b/>
        <w:i w:val="0"/>
        <w:sz w:val="24"/>
      </w:rPr>
    </w:lvl>
    <w:lvl w:ilvl="3">
      <w:start w:val="1"/>
      <w:numFmt w:val="decimal"/>
      <w:lvlText w:val="%4."/>
      <w:lvlJc w:val="left"/>
      <w:pPr>
        <w:tabs>
          <w:tab w:val="num" w:pos="1721"/>
        </w:tabs>
        <w:ind w:left="1361" w:firstLine="0"/>
      </w:pPr>
      <w:rPr>
        <w:rFonts w:hint="default"/>
      </w:rPr>
    </w:lvl>
    <w:lvl w:ilvl="4">
      <w:start w:val="1"/>
      <w:numFmt w:val="lowerLetter"/>
      <w:lvlText w:val="%5."/>
      <w:lvlJc w:val="left"/>
      <w:pPr>
        <w:tabs>
          <w:tab w:val="num" w:pos="1721"/>
        </w:tabs>
        <w:ind w:left="1361" w:firstLine="0"/>
      </w:pPr>
      <w:rPr>
        <w:rFonts w:hint="default"/>
      </w:rPr>
    </w:lvl>
    <w:lvl w:ilvl="5">
      <w:start w:val="1"/>
      <w:numFmt w:val="lowerRoman"/>
      <w:lvlText w:val="%6."/>
      <w:lvlJc w:val="left"/>
      <w:pPr>
        <w:tabs>
          <w:tab w:val="num" w:pos="2081"/>
        </w:tabs>
        <w:ind w:left="1361" w:firstLine="0"/>
      </w:pPr>
      <w:rPr>
        <w:rFonts w:hint="default"/>
      </w:rPr>
    </w:lvl>
    <w:lvl w:ilvl="6">
      <w:start w:val="1"/>
      <w:numFmt w:val="decimal"/>
      <w:lvlText w:val="%7."/>
      <w:lvlJc w:val="left"/>
      <w:pPr>
        <w:tabs>
          <w:tab w:val="num" w:pos="1721"/>
        </w:tabs>
        <w:ind w:left="1361" w:firstLine="0"/>
      </w:pPr>
      <w:rPr>
        <w:rFonts w:hint="default"/>
      </w:rPr>
    </w:lvl>
    <w:lvl w:ilvl="7">
      <w:start w:val="1"/>
      <w:numFmt w:val="lowerLetter"/>
      <w:lvlText w:val="%8."/>
      <w:lvlJc w:val="left"/>
      <w:pPr>
        <w:tabs>
          <w:tab w:val="num" w:pos="1721"/>
        </w:tabs>
        <w:ind w:left="1361" w:firstLine="0"/>
      </w:pPr>
      <w:rPr>
        <w:rFonts w:hint="default"/>
      </w:rPr>
    </w:lvl>
    <w:lvl w:ilvl="8">
      <w:start w:val="1"/>
      <w:numFmt w:val="lowerRoman"/>
      <w:lvlText w:val="%9."/>
      <w:lvlJc w:val="left"/>
      <w:pPr>
        <w:tabs>
          <w:tab w:val="num" w:pos="2081"/>
        </w:tabs>
        <w:ind w:left="1361" w:firstLine="0"/>
      </w:pPr>
      <w:rPr>
        <w:rFonts w:hint="default"/>
      </w:rPr>
    </w:lvl>
  </w:abstractNum>
  <w:abstractNum w:abstractNumId="8" w15:restartNumberingAfterBreak="0">
    <w:nsid w:val="5547567E"/>
    <w:multiLevelType w:val="hybridMultilevel"/>
    <w:tmpl w:val="D1F8AC4E"/>
    <w:lvl w:ilvl="0" w:tplc="C890E6F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373993"/>
    <w:multiLevelType w:val="hybridMultilevel"/>
    <w:tmpl w:val="8182CB7C"/>
    <w:lvl w:ilvl="0" w:tplc="6C322A5C">
      <w:numFmt w:val="bullet"/>
      <w:lvlText w:val="-"/>
      <w:lvlJc w:val="left"/>
      <w:pPr>
        <w:ind w:left="440" w:hanging="360"/>
      </w:pPr>
      <w:rPr>
        <w:rFonts w:ascii="Tahoma" w:eastAsia="Times New Roman" w:hAnsi="Tahoma" w:cs="Tahoma"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0" w15:restartNumberingAfterBreak="0">
    <w:nsid w:val="7A2118D8"/>
    <w:multiLevelType w:val="multilevel"/>
    <w:tmpl w:val="F4E8ED5A"/>
    <w:lvl w:ilvl="0">
      <w:start w:val="1"/>
      <w:numFmt w:val="lowerRoman"/>
      <w:lvlRestart w:val="0"/>
      <w:pStyle w:val="GMCRomantext"/>
      <w:lvlText w:val="%1"/>
      <w:lvlJc w:val="left"/>
      <w:pPr>
        <w:tabs>
          <w:tab w:val="num" w:pos="1304"/>
        </w:tabs>
        <w:ind w:left="1304" w:hanging="454"/>
      </w:pPr>
      <w:rPr>
        <w:rFonts w:ascii="Tahoma" w:hAnsi="Tahoma" w:cs="Tahoma"/>
        <w:b/>
        <w:color w:val="000000"/>
        <w:sz w:val="24"/>
        <w:u w:val="none"/>
      </w:rPr>
    </w:lvl>
    <w:lvl w:ilvl="1">
      <w:start w:val="1"/>
      <w:numFmt w:val="lowerRoman"/>
      <w:lvlText w:val="%1.%2"/>
      <w:lvlJc w:val="left"/>
      <w:pPr>
        <w:tabs>
          <w:tab w:val="num" w:pos="1077"/>
        </w:tabs>
        <w:ind w:left="1077" w:hanging="431"/>
      </w:pPr>
      <w:rPr>
        <w:rFonts w:ascii="Tahoma" w:hAnsi="Tahoma" w:cs="Tahoma"/>
        <w:b/>
        <w:sz w:val="24"/>
      </w:rPr>
    </w:lvl>
    <w:lvl w:ilvl="2">
      <w:start w:val="1"/>
      <w:numFmt w:val="lowerRoman"/>
      <w:lvlText w:val="%1.%2.%3"/>
      <w:lvlJc w:val="left"/>
      <w:pPr>
        <w:tabs>
          <w:tab w:val="num" w:pos="1723"/>
        </w:tabs>
        <w:ind w:left="1508" w:hanging="505"/>
      </w:pPr>
      <w:rPr>
        <w:rFonts w:ascii="Tahoma" w:hAnsi="Tahoma" w:cs="Tahoma"/>
        <w:b/>
        <w:sz w:val="24"/>
      </w:rPr>
    </w:lvl>
    <w:lvl w:ilvl="3">
      <w:start w:val="1"/>
      <w:numFmt w:val="lowerRoman"/>
      <w:lvlText w:val="%1.%2.%3.%4"/>
      <w:lvlJc w:val="left"/>
      <w:pPr>
        <w:tabs>
          <w:tab w:val="num" w:pos="2806"/>
        </w:tabs>
        <w:ind w:left="2013" w:hanging="647"/>
      </w:pPr>
      <w:rPr>
        <w:rFonts w:ascii="Tahoma" w:hAnsi="Tahoma" w:cs="Tahoma"/>
        <w:b/>
        <w:sz w:val="24"/>
      </w:rPr>
    </w:lvl>
    <w:lvl w:ilvl="4">
      <w:start w:val="1"/>
      <w:numFmt w:val="lowerRoman"/>
      <w:lvlText w:val="%1.%2.%3.%4.%5"/>
      <w:lvlJc w:val="left"/>
      <w:pPr>
        <w:tabs>
          <w:tab w:val="num" w:pos="3526"/>
        </w:tabs>
        <w:ind w:left="2517" w:hanging="794"/>
      </w:pPr>
      <w:rPr>
        <w:rFonts w:ascii="Tahoma" w:hAnsi="Tahoma" w:cs="Tahoma"/>
        <w:b/>
        <w:sz w:val="24"/>
      </w:rPr>
    </w:lvl>
    <w:lvl w:ilvl="5">
      <w:start w:val="1"/>
      <w:numFmt w:val="lowerRoman"/>
      <w:lvlText w:val="%1.%2.%3.%4.%5.%6"/>
      <w:lvlJc w:val="left"/>
      <w:pPr>
        <w:tabs>
          <w:tab w:val="num" w:pos="4241"/>
        </w:tabs>
        <w:ind w:left="3022" w:hanging="936"/>
      </w:pPr>
      <w:rPr>
        <w:rFonts w:ascii="Tahoma" w:hAnsi="Tahoma" w:cs="Tahoma"/>
        <w:b/>
        <w:sz w:val="24"/>
      </w:rPr>
    </w:lvl>
    <w:lvl w:ilvl="6">
      <w:start w:val="1"/>
      <w:numFmt w:val="lowerRoman"/>
      <w:lvlText w:val="%1.%2.%3.%4.%5.%6.%7"/>
      <w:lvlJc w:val="left"/>
      <w:pPr>
        <w:tabs>
          <w:tab w:val="num" w:pos="4961"/>
        </w:tabs>
        <w:ind w:left="3526" w:hanging="1083"/>
      </w:pPr>
      <w:rPr>
        <w:rFonts w:ascii="Tahoma" w:hAnsi="Tahoma" w:cs="Tahoma"/>
        <w:b/>
        <w:sz w:val="24"/>
      </w:rPr>
    </w:lvl>
    <w:lvl w:ilvl="7">
      <w:start w:val="1"/>
      <w:numFmt w:val="lowerRoman"/>
      <w:lvlText w:val="%1.%2.%3.%4.%5.%6.%7.%8"/>
      <w:lvlJc w:val="left"/>
      <w:pPr>
        <w:tabs>
          <w:tab w:val="num" w:pos="5681"/>
        </w:tabs>
        <w:ind w:left="4025" w:hanging="1219"/>
      </w:pPr>
      <w:rPr>
        <w:rFonts w:ascii="Tahoma" w:hAnsi="Tahoma" w:cs="Tahoma"/>
        <w:b/>
        <w:sz w:val="24"/>
      </w:rPr>
    </w:lvl>
    <w:lvl w:ilvl="8">
      <w:start w:val="1"/>
      <w:numFmt w:val="lowerRoman"/>
      <w:lvlText w:val="%1.%2.%3.%4.%5.%6.%7.%8.%9"/>
      <w:lvlJc w:val="left"/>
      <w:pPr>
        <w:tabs>
          <w:tab w:val="num" w:pos="6401"/>
        </w:tabs>
        <w:ind w:left="4603" w:hanging="1440"/>
      </w:pPr>
      <w:rPr>
        <w:rFonts w:ascii="Tahoma" w:hAnsi="Tahoma" w:cs="Tahoma"/>
        <w:b/>
        <w:sz w:val="24"/>
      </w:rPr>
    </w:lvl>
  </w:abstractNum>
  <w:num w:numId="1">
    <w:abstractNumId w:val="5"/>
  </w:num>
  <w:num w:numId="2">
    <w:abstractNumId w:val="2"/>
  </w:num>
  <w:num w:numId="3">
    <w:abstractNumId w:val="5"/>
  </w:num>
  <w:num w:numId="4">
    <w:abstractNumId w:val="10"/>
  </w:num>
  <w:num w:numId="5">
    <w:abstractNumId w:val="6"/>
  </w:num>
  <w:num w:numId="6">
    <w:abstractNumId w:val="7"/>
  </w:num>
  <w:num w:numId="7">
    <w:abstractNumId w:val="5"/>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8"/>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VerticalDrawingGridEvery w:val="2"/>
  <w:noPunctuationKerning/>
  <w:characterSpacingControl w:val="doNotCompress"/>
  <w:hdrShapeDefaults>
    <o:shapedefaults v:ext="edit" spidmax="2054">
      <o:colormru v:ext="edit" colors="#3e5185,#60adb8"/>
    </o:shapedefaults>
    <o:shapelayout v:ext="edit">
      <o:idmap v:ext="edit" data="2"/>
    </o:shapelayout>
  </w:hdrShapeDefaults>
  <w:footnotePr>
    <w:numFmt w:val="chicago"/>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EE"/>
    <w:rsid w:val="00002AA2"/>
    <w:rsid w:val="0000517D"/>
    <w:rsid w:val="000101C6"/>
    <w:rsid w:val="00016412"/>
    <w:rsid w:val="00017928"/>
    <w:rsid w:val="00021FFB"/>
    <w:rsid w:val="00024717"/>
    <w:rsid w:val="00036AE1"/>
    <w:rsid w:val="00040080"/>
    <w:rsid w:val="000417B1"/>
    <w:rsid w:val="000432DD"/>
    <w:rsid w:val="00061D47"/>
    <w:rsid w:val="000673D8"/>
    <w:rsid w:val="000739B0"/>
    <w:rsid w:val="00073BA2"/>
    <w:rsid w:val="0007456E"/>
    <w:rsid w:val="00077B7E"/>
    <w:rsid w:val="000830DB"/>
    <w:rsid w:val="00084EE4"/>
    <w:rsid w:val="00087026"/>
    <w:rsid w:val="00090E56"/>
    <w:rsid w:val="00096C26"/>
    <w:rsid w:val="000A36FB"/>
    <w:rsid w:val="000B2038"/>
    <w:rsid w:val="000B5D06"/>
    <w:rsid w:val="000C184B"/>
    <w:rsid w:val="000C3089"/>
    <w:rsid w:val="000D05FB"/>
    <w:rsid w:val="000D2054"/>
    <w:rsid w:val="000D5142"/>
    <w:rsid w:val="000E44E1"/>
    <w:rsid w:val="000F2A8F"/>
    <w:rsid w:val="000F4D3C"/>
    <w:rsid w:val="000F7908"/>
    <w:rsid w:val="001006A5"/>
    <w:rsid w:val="001008FD"/>
    <w:rsid w:val="001016B1"/>
    <w:rsid w:val="00102F84"/>
    <w:rsid w:val="00106350"/>
    <w:rsid w:val="00111184"/>
    <w:rsid w:val="00116180"/>
    <w:rsid w:val="00117C7A"/>
    <w:rsid w:val="00121AB6"/>
    <w:rsid w:val="00125A43"/>
    <w:rsid w:val="001303F2"/>
    <w:rsid w:val="00132AED"/>
    <w:rsid w:val="00136C12"/>
    <w:rsid w:val="001436D8"/>
    <w:rsid w:val="00150723"/>
    <w:rsid w:val="00154D40"/>
    <w:rsid w:val="00156FCD"/>
    <w:rsid w:val="0015744E"/>
    <w:rsid w:val="00157F51"/>
    <w:rsid w:val="00162A13"/>
    <w:rsid w:val="00164ACB"/>
    <w:rsid w:val="0017572A"/>
    <w:rsid w:val="0017694F"/>
    <w:rsid w:val="001804C2"/>
    <w:rsid w:val="00180BB0"/>
    <w:rsid w:val="00180F2A"/>
    <w:rsid w:val="0019050B"/>
    <w:rsid w:val="00190F1B"/>
    <w:rsid w:val="00194534"/>
    <w:rsid w:val="00195691"/>
    <w:rsid w:val="001B006E"/>
    <w:rsid w:val="001C0719"/>
    <w:rsid w:val="001C79A0"/>
    <w:rsid w:val="001D0E0C"/>
    <w:rsid w:val="001D182A"/>
    <w:rsid w:val="001D22B6"/>
    <w:rsid w:val="001D54FA"/>
    <w:rsid w:val="001D5A26"/>
    <w:rsid w:val="001E4630"/>
    <w:rsid w:val="001E58A4"/>
    <w:rsid w:val="001E7797"/>
    <w:rsid w:val="001F04C7"/>
    <w:rsid w:val="001F296B"/>
    <w:rsid w:val="001F2E31"/>
    <w:rsid w:val="001F41E3"/>
    <w:rsid w:val="00203515"/>
    <w:rsid w:val="00203696"/>
    <w:rsid w:val="002042CD"/>
    <w:rsid w:val="00205A80"/>
    <w:rsid w:val="00207399"/>
    <w:rsid w:val="002079BD"/>
    <w:rsid w:val="00210310"/>
    <w:rsid w:val="00210AEE"/>
    <w:rsid w:val="002117E8"/>
    <w:rsid w:val="00215800"/>
    <w:rsid w:val="0022026A"/>
    <w:rsid w:val="00221767"/>
    <w:rsid w:val="00226DAB"/>
    <w:rsid w:val="0023553E"/>
    <w:rsid w:val="0023757D"/>
    <w:rsid w:val="00243394"/>
    <w:rsid w:val="00244635"/>
    <w:rsid w:val="00245D80"/>
    <w:rsid w:val="00252D99"/>
    <w:rsid w:val="0025472B"/>
    <w:rsid w:val="00256D91"/>
    <w:rsid w:val="00257257"/>
    <w:rsid w:val="002573F4"/>
    <w:rsid w:val="00262D15"/>
    <w:rsid w:val="00264FFE"/>
    <w:rsid w:val="00266BBB"/>
    <w:rsid w:val="00270153"/>
    <w:rsid w:val="00271FEF"/>
    <w:rsid w:val="0027420A"/>
    <w:rsid w:val="002744A7"/>
    <w:rsid w:val="002768B9"/>
    <w:rsid w:val="0027797A"/>
    <w:rsid w:val="00280506"/>
    <w:rsid w:val="00280C24"/>
    <w:rsid w:val="00283FA0"/>
    <w:rsid w:val="00291C9C"/>
    <w:rsid w:val="00294A01"/>
    <w:rsid w:val="002A0052"/>
    <w:rsid w:val="002A19A0"/>
    <w:rsid w:val="002A2B04"/>
    <w:rsid w:val="002A6FC6"/>
    <w:rsid w:val="002B27B8"/>
    <w:rsid w:val="002B540F"/>
    <w:rsid w:val="002B73B7"/>
    <w:rsid w:val="002C05EF"/>
    <w:rsid w:val="002C7F5F"/>
    <w:rsid w:val="002D1855"/>
    <w:rsid w:val="002D5C4D"/>
    <w:rsid w:val="002D66C0"/>
    <w:rsid w:val="002D6958"/>
    <w:rsid w:val="002E0786"/>
    <w:rsid w:val="002E143D"/>
    <w:rsid w:val="002E3BC1"/>
    <w:rsid w:val="002E5098"/>
    <w:rsid w:val="002E6264"/>
    <w:rsid w:val="002F302E"/>
    <w:rsid w:val="002F504F"/>
    <w:rsid w:val="00305EC3"/>
    <w:rsid w:val="003070B0"/>
    <w:rsid w:val="00310B4C"/>
    <w:rsid w:val="00312ED6"/>
    <w:rsid w:val="003130C1"/>
    <w:rsid w:val="00315C72"/>
    <w:rsid w:val="003169FD"/>
    <w:rsid w:val="00317C07"/>
    <w:rsid w:val="00320716"/>
    <w:rsid w:val="003274F1"/>
    <w:rsid w:val="00333BF9"/>
    <w:rsid w:val="003340A7"/>
    <w:rsid w:val="00337176"/>
    <w:rsid w:val="00343C5C"/>
    <w:rsid w:val="003478D2"/>
    <w:rsid w:val="00350B94"/>
    <w:rsid w:val="00351079"/>
    <w:rsid w:val="00352671"/>
    <w:rsid w:val="003600DC"/>
    <w:rsid w:val="00363086"/>
    <w:rsid w:val="003674EA"/>
    <w:rsid w:val="00372D45"/>
    <w:rsid w:val="00373970"/>
    <w:rsid w:val="00376FC2"/>
    <w:rsid w:val="00380731"/>
    <w:rsid w:val="00382C43"/>
    <w:rsid w:val="00383D32"/>
    <w:rsid w:val="003904B6"/>
    <w:rsid w:val="0039106D"/>
    <w:rsid w:val="003918EF"/>
    <w:rsid w:val="003928E2"/>
    <w:rsid w:val="00393A56"/>
    <w:rsid w:val="00393E39"/>
    <w:rsid w:val="003966B6"/>
    <w:rsid w:val="0039670A"/>
    <w:rsid w:val="003A36F9"/>
    <w:rsid w:val="003A5119"/>
    <w:rsid w:val="003B45BA"/>
    <w:rsid w:val="003B5C9A"/>
    <w:rsid w:val="003D0659"/>
    <w:rsid w:val="003D2DFB"/>
    <w:rsid w:val="003D5E11"/>
    <w:rsid w:val="003D791D"/>
    <w:rsid w:val="003E1051"/>
    <w:rsid w:val="003E2115"/>
    <w:rsid w:val="003E27F5"/>
    <w:rsid w:val="003E4806"/>
    <w:rsid w:val="003F3E5D"/>
    <w:rsid w:val="003F7CE7"/>
    <w:rsid w:val="004005FD"/>
    <w:rsid w:val="00401B31"/>
    <w:rsid w:val="004049F8"/>
    <w:rsid w:val="004058A6"/>
    <w:rsid w:val="00405CB3"/>
    <w:rsid w:val="004069F8"/>
    <w:rsid w:val="00407660"/>
    <w:rsid w:val="00411115"/>
    <w:rsid w:val="004139FA"/>
    <w:rsid w:val="004146C2"/>
    <w:rsid w:val="0041538D"/>
    <w:rsid w:val="004178D4"/>
    <w:rsid w:val="00422947"/>
    <w:rsid w:val="00423375"/>
    <w:rsid w:val="00426D23"/>
    <w:rsid w:val="004273B9"/>
    <w:rsid w:val="00427E56"/>
    <w:rsid w:val="0043292E"/>
    <w:rsid w:val="00432F9F"/>
    <w:rsid w:val="0043558C"/>
    <w:rsid w:val="00441303"/>
    <w:rsid w:val="004436E5"/>
    <w:rsid w:val="00444BEE"/>
    <w:rsid w:val="00445319"/>
    <w:rsid w:val="004523D5"/>
    <w:rsid w:val="00452C2D"/>
    <w:rsid w:val="004557C5"/>
    <w:rsid w:val="00457343"/>
    <w:rsid w:val="00472098"/>
    <w:rsid w:val="0047679F"/>
    <w:rsid w:val="00477E2D"/>
    <w:rsid w:val="004818DF"/>
    <w:rsid w:val="00483BE1"/>
    <w:rsid w:val="00487575"/>
    <w:rsid w:val="00492889"/>
    <w:rsid w:val="00494DD9"/>
    <w:rsid w:val="00495D3C"/>
    <w:rsid w:val="004A134E"/>
    <w:rsid w:val="004A39F5"/>
    <w:rsid w:val="004A56E5"/>
    <w:rsid w:val="004A5AFB"/>
    <w:rsid w:val="004A7826"/>
    <w:rsid w:val="004B59AB"/>
    <w:rsid w:val="004C32D3"/>
    <w:rsid w:val="004D27F2"/>
    <w:rsid w:val="004D5DED"/>
    <w:rsid w:val="004D6F1D"/>
    <w:rsid w:val="004E1B37"/>
    <w:rsid w:val="004E22CA"/>
    <w:rsid w:val="004E32B9"/>
    <w:rsid w:val="004E4DAD"/>
    <w:rsid w:val="004E5700"/>
    <w:rsid w:val="004E6E62"/>
    <w:rsid w:val="004E7657"/>
    <w:rsid w:val="004F37BD"/>
    <w:rsid w:val="004F4265"/>
    <w:rsid w:val="004F4FF8"/>
    <w:rsid w:val="004F7C81"/>
    <w:rsid w:val="0050081F"/>
    <w:rsid w:val="00504EB9"/>
    <w:rsid w:val="00507F7C"/>
    <w:rsid w:val="0051041C"/>
    <w:rsid w:val="00512B68"/>
    <w:rsid w:val="00515236"/>
    <w:rsid w:val="00515983"/>
    <w:rsid w:val="005206CC"/>
    <w:rsid w:val="00525CD0"/>
    <w:rsid w:val="00530672"/>
    <w:rsid w:val="005336A0"/>
    <w:rsid w:val="00533A18"/>
    <w:rsid w:val="00534845"/>
    <w:rsid w:val="00535404"/>
    <w:rsid w:val="00535721"/>
    <w:rsid w:val="00536650"/>
    <w:rsid w:val="005371F6"/>
    <w:rsid w:val="005435DB"/>
    <w:rsid w:val="005460AB"/>
    <w:rsid w:val="00547049"/>
    <w:rsid w:val="00557803"/>
    <w:rsid w:val="005621EB"/>
    <w:rsid w:val="00562F33"/>
    <w:rsid w:val="005630ED"/>
    <w:rsid w:val="00566242"/>
    <w:rsid w:val="00571975"/>
    <w:rsid w:val="00575CBC"/>
    <w:rsid w:val="00585ED5"/>
    <w:rsid w:val="005878EE"/>
    <w:rsid w:val="0059005B"/>
    <w:rsid w:val="00592071"/>
    <w:rsid w:val="0059700A"/>
    <w:rsid w:val="005A2174"/>
    <w:rsid w:val="005A6923"/>
    <w:rsid w:val="005A6D6A"/>
    <w:rsid w:val="005B0A89"/>
    <w:rsid w:val="005B3F57"/>
    <w:rsid w:val="005C4181"/>
    <w:rsid w:val="005C4357"/>
    <w:rsid w:val="005C607D"/>
    <w:rsid w:val="005C718D"/>
    <w:rsid w:val="005C75C4"/>
    <w:rsid w:val="005C7C88"/>
    <w:rsid w:val="005D034A"/>
    <w:rsid w:val="005D0E64"/>
    <w:rsid w:val="005D27D6"/>
    <w:rsid w:val="005D56C0"/>
    <w:rsid w:val="005D78E9"/>
    <w:rsid w:val="005E4B48"/>
    <w:rsid w:val="005E6BD0"/>
    <w:rsid w:val="005F0FE0"/>
    <w:rsid w:val="005F29BF"/>
    <w:rsid w:val="005F6C4F"/>
    <w:rsid w:val="00615070"/>
    <w:rsid w:val="00617C2B"/>
    <w:rsid w:val="00623616"/>
    <w:rsid w:val="00623A0B"/>
    <w:rsid w:val="006244A2"/>
    <w:rsid w:val="00624C6D"/>
    <w:rsid w:val="0063252D"/>
    <w:rsid w:val="00635D93"/>
    <w:rsid w:val="00640D55"/>
    <w:rsid w:val="006443CA"/>
    <w:rsid w:val="00644DA0"/>
    <w:rsid w:val="0065298A"/>
    <w:rsid w:val="00657AEB"/>
    <w:rsid w:val="006618B5"/>
    <w:rsid w:val="006626C3"/>
    <w:rsid w:val="0066292B"/>
    <w:rsid w:val="00663010"/>
    <w:rsid w:val="00666540"/>
    <w:rsid w:val="006666A1"/>
    <w:rsid w:val="00666840"/>
    <w:rsid w:val="00667C83"/>
    <w:rsid w:val="00670235"/>
    <w:rsid w:val="00671CC6"/>
    <w:rsid w:val="00673680"/>
    <w:rsid w:val="006753B1"/>
    <w:rsid w:val="006775DB"/>
    <w:rsid w:val="006857B2"/>
    <w:rsid w:val="00693617"/>
    <w:rsid w:val="006968E1"/>
    <w:rsid w:val="00696F98"/>
    <w:rsid w:val="006A2140"/>
    <w:rsid w:val="006A4CC6"/>
    <w:rsid w:val="006A799E"/>
    <w:rsid w:val="006B06C8"/>
    <w:rsid w:val="006B3CDE"/>
    <w:rsid w:val="006B5C99"/>
    <w:rsid w:val="006B754F"/>
    <w:rsid w:val="006C136C"/>
    <w:rsid w:val="006C26D9"/>
    <w:rsid w:val="006D06AD"/>
    <w:rsid w:val="006D11D2"/>
    <w:rsid w:val="006D246F"/>
    <w:rsid w:val="006D6129"/>
    <w:rsid w:val="006E054F"/>
    <w:rsid w:val="006E1825"/>
    <w:rsid w:val="006E2FEE"/>
    <w:rsid w:val="006E44EE"/>
    <w:rsid w:val="006F018B"/>
    <w:rsid w:val="006F4119"/>
    <w:rsid w:val="006F7B94"/>
    <w:rsid w:val="00701221"/>
    <w:rsid w:val="007112FE"/>
    <w:rsid w:val="00714592"/>
    <w:rsid w:val="00720C61"/>
    <w:rsid w:val="00721E2A"/>
    <w:rsid w:val="00727F4A"/>
    <w:rsid w:val="00730DB9"/>
    <w:rsid w:val="007316C8"/>
    <w:rsid w:val="00735D36"/>
    <w:rsid w:val="00736AFC"/>
    <w:rsid w:val="0074314A"/>
    <w:rsid w:val="007446B0"/>
    <w:rsid w:val="00745F4C"/>
    <w:rsid w:val="0074709F"/>
    <w:rsid w:val="0075349C"/>
    <w:rsid w:val="0075520B"/>
    <w:rsid w:val="0075616A"/>
    <w:rsid w:val="00757E0E"/>
    <w:rsid w:val="007600E6"/>
    <w:rsid w:val="007639FD"/>
    <w:rsid w:val="0076741E"/>
    <w:rsid w:val="0077239D"/>
    <w:rsid w:val="00772F75"/>
    <w:rsid w:val="00773D85"/>
    <w:rsid w:val="00776884"/>
    <w:rsid w:val="00777A5E"/>
    <w:rsid w:val="00781B3F"/>
    <w:rsid w:val="00782218"/>
    <w:rsid w:val="00783728"/>
    <w:rsid w:val="00785AAD"/>
    <w:rsid w:val="007908EC"/>
    <w:rsid w:val="00791189"/>
    <w:rsid w:val="00791CA4"/>
    <w:rsid w:val="00792A26"/>
    <w:rsid w:val="007A54AA"/>
    <w:rsid w:val="007B1512"/>
    <w:rsid w:val="007B42AE"/>
    <w:rsid w:val="007B4AD1"/>
    <w:rsid w:val="007B5CA7"/>
    <w:rsid w:val="007C372C"/>
    <w:rsid w:val="007C4064"/>
    <w:rsid w:val="007C4C7D"/>
    <w:rsid w:val="007C51FB"/>
    <w:rsid w:val="007C5822"/>
    <w:rsid w:val="007D1C2B"/>
    <w:rsid w:val="007D2098"/>
    <w:rsid w:val="007D29AC"/>
    <w:rsid w:val="007D61AD"/>
    <w:rsid w:val="007D71AE"/>
    <w:rsid w:val="007E0A04"/>
    <w:rsid w:val="007E0CF9"/>
    <w:rsid w:val="007E2C7C"/>
    <w:rsid w:val="007E41B6"/>
    <w:rsid w:val="007E7783"/>
    <w:rsid w:val="007F0C8C"/>
    <w:rsid w:val="007F1DEB"/>
    <w:rsid w:val="007F3699"/>
    <w:rsid w:val="007F3BB5"/>
    <w:rsid w:val="008009CC"/>
    <w:rsid w:val="00800C1C"/>
    <w:rsid w:val="00800C66"/>
    <w:rsid w:val="008015F8"/>
    <w:rsid w:val="00801B63"/>
    <w:rsid w:val="00804E11"/>
    <w:rsid w:val="00804E9A"/>
    <w:rsid w:val="00806962"/>
    <w:rsid w:val="0081453D"/>
    <w:rsid w:val="00820C3D"/>
    <w:rsid w:val="00820CC2"/>
    <w:rsid w:val="008217DD"/>
    <w:rsid w:val="008226DF"/>
    <w:rsid w:val="00832117"/>
    <w:rsid w:val="00832E8A"/>
    <w:rsid w:val="008349E4"/>
    <w:rsid w:val="0084008B"/>
    <w:rsid w:val="0084145D"/>
    <w:rsid w:val="00844BD0"/>
    <w:rsid w:val="00850920"/>
    <w:rsid w:val="00852B96"/>
    <w:rsid w:val="0085711D"/>
    <w:rsid w:val="00857F95"/>
    <w:rsid w:val="008619C5"/>
    <w:rsid w:val="00862288"/>
    <w:rsid w:val="00863DB5"/>
    <w:rsid w:val="00864CA5"/>
    <w:rsid w:val="00864FB3"/>
    <w:rsid w:val="008673DC"/>
    <w:rsid w:val="00867E24"/>
    <w:rsid w:val="00872A5D"/>
    <w:rsid w:val="00874D2E"/>
    <w:rsid w:val="00874D6D"/>
    <w:rsid w:val="00874D90"/>
    <w:rsid w:val="00874F08"/>
    <w:rsid w:val="00880034"/>
    <w:rsid w:val="00880AC3"/>
    <w:rsid w:val="0088292A"/>
    <w:rsid w:val="008878DB"/>
    <w:rsid w:val="00897BA9"/>
    <w:rsid w:val="008A0E18"/>
    <w:rsid w:val="008A147A"/>
    <w:rsid w:val="008B0C91"/>
    <w:rsid w:val="008B1199"/>
    <w:rsid w:val="008B17D7"/>
    <w:rsid w:val="008B1BFA"/>
    <w:rsid w:val="008C0148"/>
    <w:rsid w:val="008C1C40"/>
    <w:rsid w:val="008C2A41"/>
    <w:rsid w:val="008C3057"/>
    <w:rsid w:val="008C494F"/>
    <w:rsid w:val="008C4E73"/>
    <w:rsid w:val="008C59B1"/>
    <w:rsid w:val="008C6026"/>
    <w:rsid w:val="008C65C9"/>
    <w:rsid w:val="008D2FB3"/>
    <w:rsid w:val="008D6738"/>
    <w:rsid w:val="008D6E37"/>
    <w:rsid w:val="008E61A5"/>
    <w:rsid w:val="008F128A"/>
    <w:rsid w:val="008F2936"/>
    <w:rsid w:val="008F3EB5"/>
    <w:rsid w:val="008F5424"/>
    <w:rsid w:val="008F6C08"/>
    <w:rsid w:val="00901064"/>
    <w:rsid w:val="00904762"/>
    <w:rsid w:val="00904F75"/>
    <w:rsid w:val="00905813"/>
    <w:rsid w:val="009075DF"/>
    <w:rsid w:val="009143BC"/>
    <w:rsid w:val="00915A11"/>
    <w:rsid w:val="00916F3B"/>
    <w:rsid w:val="00920B84"/>
    <w:rsid w:val="009216E5"/>
    <w:rsid w:val="00922A3F"/>
    <w:rsid w:val="00923245"/>
    <w:rsid w:val="00924D78"/>
    <w:rsid w:val="00930AC4"/>
    <w:rsid w:val="0093120C"/>
    <w:rsid w:val="00931276"/>
    <w:rsid w:val="00934FC9"/>
    <w:rsid w:val="0093500C"/>
    <w:rsid w:val="00940CEC"/>
    <w:rsid w:val="00944DC0"/>
    <w:rsid w:val="009469C8"/>
    <w:rsid w:val="00946C46"/>
    <w:rsid w:val="00950021"/>
    <w:rsid w:val="00950384"/>
    <w:rsid w:val="00953BBC"/>
    <w:rsid w:val="009557D7"/>
    <w:rsid w:val="00955A7A"/>
    <w:rsid w:val="0096381C"/>
    <w:rsid w:val="00966FC4"/>
    <w:rsid w:val="00972071"/>
    <w:rsid w:val="00973B2C"/>
    <w:rsid w:val="009741D6"/>
    <w:rsid w:val="00974A1F"/>
    <w:rsid w:val="00974C3F"/>
    <w:rsid w:val="009752FF"/>
    <w:rsid w:val="009837E7"/>
    <w:rsid w:val="009842F5"/>
    <w:rsid w:val="00985E15"/>
    <w:rsid w:val="00985EE1"/>
    <w:rsid w:val="00986688"/>
    <w:rsid w:val="00986E00"/>
    <w:rsid w:val="00987061"/>
    <w:rsid w:val="009940B7"/>
    <w:rsid w:val="009949A6"/>
    <w:rsid w:val="00995E6C"/>
    <w:rsid w:val="00997D35"/>
    <w:rsid w:val="009A04E3"/>
    <w:rsid w:val="009A63AA"/>
    <w:rsid w:val="009A77A2"/>
    <w:rsid w:val="009B2573"/>
    <w:rsid w:val="009B27F7"/>
    <w:rsid w:val="009B3F1F"/>
    <w:rsid w:val="009B45A1"/>
    <w:rsid w:val="009B6F1F"/>
    <w:rsid w:val="009B7887"/>
    <w:rsid w:val="009C7228"/>
    <w:rsid w:val="009D0193"/>
    <w:rsid w:val="009D1E02"/>
    <w:rsid w:val="009E01F7"/>
    <w:rsid w:val="009E1E18"/>
    <w:rsid w:val="009E2DD5"/>
    <w:rsid w:val="009E3DAD"/>
    <w:rsid w:val="009E4C29"/>
    <w:rsid w:val="009E5B05"/>
    <w:rsid w:val="009F0BE4"/>
    <w:rsid w:val="009F45F9"/>
    <w:rsid w:val="00A029BC"/>
    <w:rsid w:val="00A03567"/>
    <w:rsid w:val="00A16294"/>
    <w:rsid w:val="00A214E1"/>
    <w:rsid w:val="00A31C82"/>
    <w:rsid w:val="00A325AF"/>
    <w:rsid w:val="00A41A12"/>
    <w:rsid w:val="00A42561"/>
    <w:rsid w:val="00A44AA6"/>
    <w:rsid w:val="00A51124"/>
    <w:rsid w:val="00A52313"/>
    <w:rsid w:val="00A54EFC"/>
    <w:rsid w:val="00A55159"/>
    <w:rsid w:val="00A56D22"/>
    <w:rsid w:val="00A64DED"/>
    <w:rsid w:val="00A76BF4"/>
    <w:rsid w:val="00A810C3"/>
    <w:rsid w:val="00A81D41"/>
    <w:rsid w:val="00A855BD"/>
    <w:rsid w:val="00A86D00"/>
    <w:rsid w:val="00A91312"/>
    <w:rsid w:val="00A9162B"/>
    <w:rsid w:val="00A94469"/>
    <w:rsid w:val="00A96B93"/>
    <w:rsid w:val="00AA41FF"/>
    <w:rsid w:val="00AA689C"/>
    <w:rsid w:val="00AB0D44"/>
    <w:rsid w:val="00AB7E9D"/>
    <w:rsid w:val="00AC047D"/>
    <w:rsid w:val="00AC3B8B"/>
    <w:rsid w:val="00AC6F59"/>
    <w:rsid w:val="00AC7B52"/>
    <w:rsid w:val="00AD0062"/>
    <w:rsid w:val="00AE2B7B"/>
    <w:rsid w:val="00AE44ED"/>
    <w:rsid w:val="00AE57D6"/>
    <w:rsid w:val="00AE5F0D"/>
    <w:rsid w:val="00AE7483"/>
    <w:rsid w:val="00AF06C3"/>
    <w:rsid w:val="00AF2D56"/>
    <w:rsid w:val="00AF302B"/>
    <w:rsid w:val="00AF3849"/>
    <w:rsid w:val="00AF5306"/>
    <w:rsid w:val="00AF6046"/>
    <w:rsid w:val="00AF65DE"/>
    <w:rsid w:val="00B00B26"/>
    <w:rsid w:val="00B02F40"/>
    <w:rsid w:val="00B03A93"/>
    <w:rsid w:val="00B04891"/>
    <w:rsid w:val="00B118D6"/>
    <w:rsid w:val="00B13115"/>
    <w:rsid w:val="00B1368A"/>
    <w:rsid w:val="00B14F99"/>
    <w:rsid w:val="00B228BB"/>
    <w:rsid w:val="00B24139"/>
    <w:rsid w:val="00B32BC5"/>
    <w:rsid w:val="00B3431C"/>
    <w:rsid w:val="00B34873"/>
    <w:rsid w:val="00B34D0F"/>
    <w:rsid w:val="00B353AB"/>
    <w:rsid w:val="00B36773"/>
    <w:rsid w:val="00B4032F"/>
    <w:rsid w:val="00B41A93"/>
    <w:rsid w:val="00B41AB1"/>
    <w:rsid w:val="00B43547"/>
    <w:rsid w:val="00B45E16"/>
    <w:rsid w:val="00B52F1F"/>
    <w:rsid w:val="00B53873"/>
    <w:rsid w:val="00B53FB5"/>
    <w:rsid w:val="00B62DE0"/>
    <w:rsid w:val="00B66250"/>
    <w:rsid w:val="00B701A1"/>
    <w:rsid w:val="00B804BE"/>
    <w:rsid w:val="00B8452A"/>
    <w:rsid w:val="00B846FF"/>
    <w:rsid w:val="00B87777"/>
    <w:rsid w:val="00B8785C"/>
    <w:rsid w:val="00B8796E"/>
    <w:rsid w:val="00B87CE3"/>
    <w:rsid w:val="00B90180"/>
    <w:rsid w:val="00B9168E"/>
    <w:rsid w:val="00B91D1C"/>
    <w:rsid w:val="00B92E70"/>
    <w:rsid w:val="00B97A3D"/>
    <w:rsid w:val="00BA24F6"/>
    <w:rsid w:val="00BA42DA"/>
    <w:rsid w:val="00BB324A"/>
    <w:rsid w:val="00BB3F84"/>
    <w:rsid w:val="00BB47B6"/>
    <w:rsid w:val="00BC5608"/>
    <w:rsid w:val="00BC5AD6"/>
    <w:rsid w:val="00BD2FAC"/>
    <w:rsid w:val="00BD61A7"/>
    <w:rsid w:val="00BE26AB"/>
    <w:rsid w:val="00BE2B04"/>
    <w:rsid w:val="00BE3992"/>
    <w:rsid w:val="00BE3FD3"/>
    <w:rsid w:val="00BE44EF"/>
    <w:rsid w:val="00BE4D86"/>
    <w:rsid w:val="00BF2201"/>
    <w:rsid w:val="00BF2D58"/>
    <w:rsid w:val="00BF59DF"/>
    <w:rsid w:val="00BF5C3E"/>
    <w:rsid w:val="00C00B47"/>
    <w:rsid w:val="00C01063"/>
    <w:rsid w:val="00C02406"/>
    <w:rsid w:val="00C0673A"/>
    <w:rsid w:val="00C11502"/>
    <w:rsid w:val="00C130B2"/>
    <w:rsid w:val="00C1374F"/>
    <w:rsid w:val="00C147FC"/>
    <w:rsid w:val="00C150B1"/>
    <w:rsid w:val="00C22783"/>
    <w:rsid w:val="00C26C70"/>
    <w:rsid w:val="00C278F2"/>
    <w:rsid w:val="00C4242E"/>
    <w:rsid w:val="00C42EE0"/>
    <w:rsid w:val="00C436A4"/>
    <w:rsid w:val="00C64045"/>
    <w:rsid w:val="00C64989"/>
    <w:rsid w:val="00C64CA5"/>
    <w:rsid w:val="00C677D0"/>
    <w:rsid w:val="00C726A0"/>
    <w:rsid w:val="00C74B6E"/>
    <w:rsid w:val="00C76717"/>
    <w:rsid w:val="00C85FB6"/>
    <w:rsid w:val="00C86DE0"/>
    <w:rsid w:val="00C86F85"/>
    <w:rsid w:val="00C87FBB"/>
    <w:rsid w:val="00C912A0"/>
    <w:rsid w:val="00C962AD"/>
    <w:rsid w:val="00CA00C4"/>
    <w:rsid w:val="00CA2825"/>
    <w:rsid w:val="00CA565B"/>
    <w:rsid w:val="00CA676F"/>
    <w:rsid w:val="00CB0B7A"/>
    <w:rsid w:val="00CB1329"/>
    <w:rsid w:val="00CB6E85"/>
    <w:rsid w:val="00CC1468"/>
    <w:rsid w:val="00CC42FA"/>
    <w:rsid w:val="00CC4916"/>
    <w:rsid w:val="00CC4FE0"/>
    <w:rsid w:val="00CE01E6"/>
    <w:rsid w:val="00CE0768"/>
    <w:rsid w:val="00CE152A"/>
    <w:rsid w:val="00CE5D37"/>
    <w:rsid w:val="00CE79B5"/>
    <w:rsid w:val="00CF21FD"/>
    <w:rsid w:val="00CF3C07"/>
    <w:rsid w:val="00CF7E73"/>
    <w:rsid w:val="00D0011E"/>
    <w:rsid w:val="00D05987"/>
    <w:rsid w:val="00D12707"/>
    <w:rsid w:val="00D12B8D"/>
    <w:rsid w:val="00D241BD"/>
    <w:rsid w:val="00D24208"/>
    <w:rsid w:val="00D25B6E"/>
    <w:rsid w:val="00D265DF"/>
    <w:rsid w:val="00D30337"/>
    <w:rsid w:val="00D310A2"/>
    <w:rsid w:val="00D41DDD"/>
    <w:rsid w:val="00D4316E"/>
    <w:rsid w:val="00D43E64"/>
    <w:rsid w:val="00D4519B"/>
    <w:rsid w:val="00D47B4F"/>
    <w:rsid w:val="00D50577"/>
    <w:rsid w:val="00D5491E"/>
    <w:rsid w:val="00D55052"/>
    <w:rsid w:val="00D674C7"/>
    <w:rsid w:val="00D67718"/>
    <w:rsid w:val="00D71835"/>
    <w:rsid w:val="00D74549"/>
    <w:rsid w:val="00D745A0"/>
    <w:rsid w:val="00D765DE"/>
    <w:rsid w:val="00D805B8"/>
    <w:rsid w:val="00D81742"/>
    <w:rsid w:val="00D81C0A"/>
    <w:rsid w:val="00D83D64"/>
    <w:rsid w:val="00D86078"/>
    <w:rsid w:val="00D86992"/>
    <w:rsid w:val="00D93942"/>
    <w:rsid w:val="00D950F4"/>
    <w:rsid w:val="00D95F82"/>
    <w:rsid w:val="00D96929"/>
    <w:rsid w:val="00DB12A7"/>
    <w:rsid w:val="00DB3C19"/>
    <w:rsid w:val="00DB482A"/>
    <w:rsid w:val="00DB56E3"/>
    <w:rsid w:val="00DB5FFA"/>
    <w:rsid w:val="00DC2012"/>
    <w:rsid w:val="00DC2B87"/>
    <w:rsid w:val="00DD01BB"/>
    <w:rsid w:val="00DD0AE3"/>
    <w:rsid w:val="00DD0C9D"/>
    <w:rsid w:val="00DD29B5"/>
    <w:rsid w:val="00DD6792"/>
    <w:rsid w:val="00DD735F"/>
    <w:rsid w:val="00DE2BD1"/>
    <w:rsid w:val="00DF12E9"/>
    <w:rsid w:val="00DF1B2A"/>
    <w:rsid w:val="00DF2676"/>
    <w:rsid w:val="00DF668C"/>
    <w:rsid w:val="00E074D9"/>
    <w:rsid w:val="00E1321B"/>
    <w:rsid w:val="00E17AE6"/>
    <w:rsid w:val="00E22D57"/>
    <w:rsid w:val="00E23245"/>
    <w:rsid w:val="00E3052F"/>
    <w:rsid w:val="00E32738"/>
    <w:rsid w:val="00E3393B"/>
    <w:rsid w:val="00E33A9C"/>
    <w:rsid w:val="00E4073F"/>
    <w:rsid w:val="00E4211C"/>
    <w:rsid w:val="00E44DCB"/>
    <w:rsid w:val="00E67456"/>
    <w:rsid w:val="00E71887"/>
    <w:rsid w:val="00E71EBB"/>
    <w:rsid w:val="00E73E93"/>
    <w:rsid w:val="00E7405D"/>
    <w:rsid w:val="00E8110C"/>
    <w:rsid w:val="00E82871"/>
    <w:rsid w:val="00E84BF6"/>
    <w:rsid w:val="00EA4072"/>
    <w:rsid w:val="00EA64B9"/>
    <w:rsid w:val="00EA717D"/>
    <w:rsid w:val="00EA7E05"/>
    <w:rsid w:val="00EB0BB3"/>
    <w:rsid w:val="00EB2E1E"/>
    <w:rsid w:val="00EB59D1"/>
    <w:rsid w:val="00EB60BF"/>
    <w:rsid w:val="00EC0938"/>
    <w:rsid w:val="00EC31D5"/>
    <w:rsid w:val="00EC75B3"/>
    <w:rsid w:val="00EC76C2"/>
    <w:rsid w:val="00ED18FD"/>
    <w:rsid w:val="00ED5E1C"/>
    <w:rsid w:val="00ED6CD5"/>
    <w:rsid w:val="00EE05D8"/>
    <w:rsid w:val="00EE146A"/>
    <w:rsid w:val="00EE1920"/>
    <w:rsid w:val="00EE42EC"/>
    <w:rsid w:val="00EE677A"/>
    <w:rsid w:val="00EE7E94"/>
    <w:rsid w:val="00EF3582"/>
    <w:rsid w:val="00EF7616"/>
    <w:rsid w:val="00F0251C"/>
    <w:rsid w:val="00F12DEE"/>
    <w:rsid w:val="00F20FCE"/>
    <w:rsid w:val="00F22947"/>
    <w:rsid w:val="00F22EDE"/>
    <w:rsid w:val="00F25E8E"/>
    <w:rsid w:val="00F3212C"/>
    <w:rsid w:val="00F365E7"/>
    <w:rsid w:val="00F37742"/>
    <w:rsid w:val="00F412C7"/>
    <w:rsid w:val="00F43694"/>
    <w:rsid w:val="00F4737B"/>
    <w:rsid w:val="00F52804"/>
    <w:rsid w:val="00F62B57"/>
    <w:rsid w:val="00F64862"/>
    <w:rsid w:val="00F71960"/>
    <w:rsid w:val="00F74F37"/>
    <w:rsid w:val="00F7517F"/>
    <w:rsid w:val="00F76E44"/>
    <w:rsid w:val="00F8022B"/>
    <w:rsid w:val="00F81D89"/>
    <w:rsid w:val="00F850EA"/>
    <w:rsid w:val="00F87245"/>
    <w:rsid w:val="00F90255"/>
    <w:rsid w:val="00F94476"/>
    <w:rsid w:val="00F944CC"/>
    <w:rsid w:val="00F9492A"/>
    <w:rsid w:val="00F955EF"/>
    <w:rsid w:val="00FA08C9"/>
    <w:rsid w:val="00FA12CB"/>
    <w:rsid w:val="00FA3BA3"/>
    <w:rsid w:val="00FA494F"/>
    <w:rsid w:val="00FA66A2"/>
    <w:rsid w:val="00FA742F"/>
    <w:rsid w:val="00FB0B17"/>
    <w:rsid w:val="00FB0D29"/>
    <w:rsid w:val="00FB4E59"/>
    <w:rsid w:val="00FC02B7"/>
    <w:rsid w:val="00FC0E21"/>
    <w:rsid w:val="00FC18E1"/>
    <w:rsid w:val="00FC1E68"/>
    <w:rsid w:val="00FC6C49"/>
    <w:rsid w:val="00FC71B7"/>
    <w:rsid w:val="00FC7A71"/>
    <w:rsid w:val="00FD03D8"/>
    <w:rsid w:val="00FD1EC7"/>
    <w:rsid w:val="00FD2BAF"/>
    <w:rsid w:val="00FD3A65"/>
    <w:rsid w:val="00FD5D60"/>
    <w:rsid w:val="00FD61AB"/>
    <w:rsid w:val="00FD717C"/>
    <w:rsid w:val="00FE2952"/>
    <w:rsid w:val="00FF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3e5185,#60adb8"/>
    </o:shapedefaults>
    <o:shapelayout v:ext="edit">
      <o:idmap v:ext="edit" data="1"/>
    </o:shapelayout>
  </w:shapeDefaults>
  <w:decimalSymbol w:val="."/>
  <w:listSeparator w:val=","/>
  <w14:docId w14:val="726143AB"/>
  <w15:docId w15:val="{BDDF45C9-DBCE-4E16-BD0E-58ABB600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E2"/>
    <w:pPr>
      <w:spacing w:after="280" w:line="320" w:lineRule="exact"/>
    </w:pPr>
    <w:rPr>
      <w:rFonts w:ascii="Tahoma" w:hAnsi="Tahoma"/>
      <w:color w:val="000000"/>
      <w:sz w:val="24"/>
      <w:szCs w:val="24"/>
      <w:lang w:eastAsia="en-US"/>
    </w:rPr>
  </w:style>
  <w:style w:type="paragraph" w:styleId="Heading1">
    <w:name w:val="heading 1"/>
    <w:basedOn w:val="Normal"/>
    <w:next w:val="Normal"/>
    <w:qFormat/>
    <w:rsid w:val="003928E2"/>
    <w:pPr>
      <w:keepNext/>
      <w:spacing w:after="200" w:line="500" w:lineRule="exact"/>
      <w:outlineLvl w:val="0"/>
    </w:pPr>
    <w:rPr>
      <w:rFonts w:cs="Arial"/>
      <w:b/>
      <w:bCs/>
      <w:color w:val="30A5BE"/>
      <w:kern w:val="32"/>
      <w:sz w:val="40"/>
      <w:szCs w:val="32"/>
    </w:rPr>
  </w:style>
  <w:style w:type="paragraph" w:styleId="Heading2">
    <w:name w:val="heading 2"/>
    <w:basedOn w:val="Heading1"/>
    <w:next w:val="Normal"/>
    <w:link w:val="Heading2Char"/>
    <w:qFormat/>
    <w:rsid w:val="003928E2"/>
    <w:pPr>
      <w:spacing w:before="500" w:after="100" w:line="400" w:lineRule="exact"/>
      <w:outlineLvl w:val="1"/>
    </w:pPr>
    <w:rPr>
      <w:iCs/>
      <w:color w:val="00377B"/>
      <w:sz w:val="32"/>
      <w:szCs w:val="28"/>
    </w:rPr>
  </w:style>
  <w:style w:type="paragraph" w:styleId="Heading3">
    <w:name w:val="heading 3"/>
    <w:basedOn w:val="Normal"/>
    <w:next w:val="Normal"/>
    <w:link w:val="Heading3Char"/>
    <w:qFormat/>
    <w:rsid w:val="003928E2"/>
    <w:pPr>
      <w:keepNext/>
      <w:spacing w:before="500" w:after="100"/>
      <w:outlineLvl w:val="2"/>
    </w:pPr>
    <w:rPr>
      <w:rFonts w:cs="Arial"/>
      <w:b/>
      <w:bCs/>
      <w:iCs/>
      <w:color w:val="auto"/>
      <w:szCs w:val="26"/>
    </w:rPr>
  </w:style>
  <w:style w:type="paragraph" w:styleId="Heading4">
    <w:name w:val="heading 4"/>
    <w:basedOn w:val="Normal"/>
    <w:next w:val="Normal"/>
    <w:qFormat/>
    <w:rsid w:val="003928E2"/>
    <w:pPr>
      <w:keepNext/>
      <w:spacing w:before="500" w:after="100"/>
      <w:outlineLvl w:val="3"/>
    </w:pPr>
    <w:rPr>
      <w:bCs/>
      <w:i/>
      <w:szCs w:val="28"/>
    </w:rPr>
  </w:style>
  <w:style w:type="paragraph" w:styleId="Heading5">
    <w:name w:val="heading 5"/>
    <w:basedOn w:val="Normal"/>
    <w:next w:val="Normal"/>
    <w:qFormat/>
    <w:rsid w:val="003928E2"/>
    <w:pPr>
      <w:spacing w:before="500" w:after="100"/>
      <w:outlineLvl w:val="4"/>
    </w:pPr>
    <w:rPr>
      <w:bCs/>
      <w:iCs/>
      <w:color w:val="30A5BE"/>
      <w:szCs w:val="26"/>
    </w:rPr>
  </w:style>
  <w:style w:type="paragraph" w:styleId="Heading6">
    <w:name w:val="heading 6"/>
    <w:basedOn w:val="Normal"/>
    <w:next w:val="Normal"/>
    <w:link w:val="Heading6Char"/>
    <w:semiHidden/>
    <w:unhideWhenUsed/>
    <w:qFormat/>
    <w:rsid w:val="003928E2"/>
    <w:pPr>
      <w:keepNext/>
      <w:keepLines/>
      <w:spacing w:before="500" w:after="1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928E2"/>
    <w:pPr>
      <w:keepNext/>
      <w:keepLines/>
      <w:spacing w:before="3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928E2"/>
    <w:pPr>
      <w:keepNext/>
      <w:keepLines/>
      <w:spacing w:before="3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928E2"/>
    <w:pPr>
      <w:keepNext/>
      <w:keepLines/>
      <w:spacing w:before="3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8E2"/>
    <w:pPr>
      <w:tabs>
        <w:tab w:val="center" w:pos="4320"/>
        <w:tab w:val="right" w:pos="8640"/>
      </w:tabs>
    </w:pPr>
  </w:style>
  <w:style w:type="paragraph" w:styleId="Footer">
    <w:name w:val="footer"/>
    <w:basedOn w:val="Normal"/>
    <w:rsid w:val="003928E2"/>
    <w:pPr>
      <w:tabs>
        <w:tab w:val="center" w:pos="4320"/>
        <w:tab w:val="right" w:pos="8640"/>
      </w:tabs>
      <w:spacing w:after="160"/>
    </w:pPr>
    <w:rPr>
      <w:sz w:val="18"/>
    </w:rPr>
  </w:style>
  <w:style w:type="paragraph" w:customStyle="1" w:styleId="GMCNormalBold">
    <w:name w:val="GMC Normal Bold"/>
    <w:basedOn w:val="Normal"/>
    <w:rsid w:val="003928E2"/>
    <w:rPr>
      <w:b/>
    </w:rPr>
  </w:style>
  <w:style w:type="paragraph" w:styleId="Caption">
    <w:name w:val="caption"/>
    <w:basedOn w:val="Normal"/>
    <w:next w:val="Normal"/>
    <w:qFormat/>
    <w:rsid w:val="003928E2"/>
    <w:rPr>
      <w:b/>
      <w:bCs/>
      <w:i/>
      <w:szCs w:val="20"/>
    </w:rPr>
  </w:style>
  <w:style w:type="paragraph" w:styleId="ListNumber">
    <w:name w:val="List Number"/>
    <w:basedOn w:val="Normal"/>
    <w:rsid w:val="003928E2"/>
  </w:style>
  <w:style w:type="paragraph" w:styleId="ListBullet">
    <w:name w:val="List Bullet"/>
    <w:basedOn w:val="Normal"/>
    <w:rsid w:val="003928E2"/>
    <w:pPr>
      <w:numPr>
        <w:numId w:val="5"/>
      </w:numPr>
    </w:pPr>
  </w:style>
  <w:style w:type="paragraph" w:customStyle="1" w:styleId="GMCNormalItalic">
    <w:name w:val="GMC Normal Italic"/>
    <w:basedOn w:val="Normal"/>
    <w:rsid w:val="003928E2"/>
    <w:rPr>
      <w:bCs/>
      <w:i/>
    </w:rPr>
  </w:style>
  <w:style w:type="character" w:styleId="PageNumber">
    <w:name w:val="page number"/>
    <w:basedOn w:val="DefaultParagraphFont"/>
    <w:rsid w:val="003928E2"/>
    <w:rPr>
      <w:sz w:val="18"/>
    </w:rPr>
  </w:style>
  <w:style w:type="paragraph" w:styleId="ListNumber2">
    <w:name w:val="List Number 2"/>
    <w:basedOn w:val="Normal"/>
    <w:rsid w:val="003928E2"/>
    <w:pPr>
      <w:numPr>
        <w:ilvl w:val="1"/>
        <w:numId w:val="6"/>
      </w:numPr>
      <w:tabs>
        <w:tab w:val="left" w:pos="1361"/>
      </w:tabs>
    </w:pPr>
  </w:style>
  <w:style w:type="paragraph" w:styleId="ListNumber3">
    <w:name w:val="List Number 3"/>
    <w:basedOn w:val="Normal"/>
    <w:rsid w:val="003928E2"/>
    <w:pPr>
      <w:numPr>
        <w:ilvl w:val="2"/>
        <w:numId w:val="6"/>
      </w:numPr>
    </w:pPr>
  </w:style>
  <w:style w:type="paragraph" w:customStyle="1" w:styleId="GMCNormalRight">
    <w:name w:val="GMC Normal Right"/>
    <w:basedOn w:val="Normal"/>
    <w:rsid w:val="003928E2"/>
    <w:pPr>
      <w:jc w:val="right"/>
    </w:pPr>
  </w:style>
  <w:style w:type="paragraph" w:customStyle="1" w:styleId="GMCNumberheadingstyle">
    <w:name w:val="GMC Number heading style"/>
    <w:basedOn w:val="Normal"/>
    <w:next w:val="Normal"/>
    <w:rsid w:val="003928E2"/>
    <w:pPr>
      <w:jc w:val="right"/>
    </w:pPr>
    <w:rPr>
      <w:b/>
      <w:bCs/>
      <w:sz w:val="44"/>
    </w:rPr>
  </w:style>
  <w:style w:type="paragraph" w:customStyle="1" w:styleId="GMCNumbertext">
    <w:name w:val="GMC Number text"/>
    <w:basedOn w:val="Normal"/>
    <w:link w:val="GMCNumbertextChar"/>
    <w:rsid w:val="003928E2"/>
  </w:style>
  <w:style w:type="paragraph" w:customStyle="1" w:styleId="GMCA-Ztext">
    <w:name w:val="GMC A-Z text"/>
    <w:basedOn w:val="Normal"/>
    <w:rsid w:val="003928E2"/>
    <w:pPr>
      <w:numPr>
        <w:numId w:val="2"/>
      </w:numPr>
    </w:pPr>
  </w:style>
  <w:style w:type="paragraph" w:customStyle="1" w:styleId="GMCRomantext">
    <w:name w:val="GMC Roman text"/>
    <w:basedOn w:val="Normal"/>
    <w:rsid w:val="003928E2"/>
    <w:pPr>
      <w:numPr>
        <w:numId w:val="4"/>
      </w:numPr>
    </w:pPr>
  </w:style>
  <w:style w:type="paragraph" w:customStyle="1" w:styleId="GMCNormalindented">
    <w:name w:val="GMC Normal indented"/>
    <w:basedOn w:val="GMCNumbertext"/>
    <w:rsid w:val="003928E2"/>
    <w:pPr>
      <w:ind w:left="709"/>
    </w:pPr>
  </w:style>
  <w:style w:type="paragraph" w:styleId="Title">
    <w:name w:val="Title"/>
    <w:basedOn w:val="Normal"/>
    <w:next w:val="Normal"/>
    <w:qFormat/>
    <w:rsid w:val="003928E2"/>
    <w:pPr>
      <w:tabs>
        <w:tab w:val="left" w:pos="1418"/>
      </w:tabs>
      <w:spacing w:line="320" w:lineRule="atLeast"/>
      <w:outlineLvl w:val="0"/>
    </w:pPr>
    <w:rPr>
      <w:rFonts w:cs="Arial"/>
      <w:b/>
      <w:bCs/>
      <w:kern w:val="28"/>
      <w:szCs w:val="32"/>
    </w:rPr>
  </w:style>
  <w:style w:type="table" w:styleId="TableGrid">
    <w:name w:val="Table Grid"/>
    <w:basedOn w:val="TableNormal"/>
    <w:rsid w:val="003928E2"/>
    <w:pPr>
      <w:tabs>
        <w:tab w:val="left" w:pos="3402"/>
        <w:tab w:val="left" w:pos="5670"/>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928E2"/>
    <w:rPr>
      <w:sz w:val="16"/>
      <w:szCs w:val="16"/>
    </w:rPr>
  </w:style>
  <w:style w:type="paragraph" w:styleId="CommentText">
    <w:name w:val="annotation text"/>
    <w:basedOn w:val="Normal"/>
    <w:link w:val="CommentTextChar"/>
    <w:semiHidden/>
    <w:rsid w:val="003928E2"/>
    <w:rPr>
      <w:sz w:val="20"/>
      <w:szCs w:val="20"/>
    </w:rPr>
  </w:style>
  <w:style w:type="paragraph" w:styleId="CommentSubject">
    <w:name w:val="annotation subject"/>
    <w:basedOn w:val="CommentText"/>
    <w:next w:val="CommentText"/>
    <w:semiHidden/>
    <w:rsid w:val="003928E2"/>
    <w:rPr>
      <w:b/>
      <w:bCs/>
    </w:rPr>
  </w:style>
  <w:style w:type="paragraph" w:styleId="BalloonText">
    <w:name w:val="Balloon Text"/>
    <w:basedOn w:val="Normal"/>
    <w:semiHidden/>
    <w:rsid w:val="003928E2"/>
    <w:rPr>
      <w:rFonts w:cs="Tahoma"/>
      <w:sz w:val="16"/>
      <w:szCs w:val="16"/>
    </w:rPr>
  </w:style>
  <w:style w:type="paragraph" w:styleId="ListBullet2">
    <w:name w:val="List Bullet 2"/>
    <w:basedOn w:val="Normal"/>
    <w:rsid w:val="003928E2"/>
    <w:pPr>
      <w:numPr>
        <w:ilvl w:val="1"/>
        <w:numId w:val="5"/>
      </w:numPr>
    </w:pPr>
  </w:style>
  <w:style w:type="paragraph" w:styleId="ListBullet3">
    <w:name w:val="List Bullet 3"/>
    <w:basedOn w:val="Normal"/>
    <w:rsid w:val="003928E2"/>
    <w:pPr>
      <w:numPr>
        <w:ilvl w:val="2"/>
        <w:numId w:val="5"/>
      </w:numPr>
    </w:pPr>
  </w:style>
  <w:style w:type="paragraph" w:styleId="ListBullet4">
    <w:name w:val="List Bullet 4"/>
    <w:basedOn w:val="Normal"/>
    <w:rsid w:val="003928E2"/>
    <w:pPr>
      <w:numPr>
        <w:ilvl w:val="3"/>
        <w:numId w:val="5"/>
      </w:numPr>
    </w:pPr>
  </w:style>
  <w:style w:type="paragraph" w:styleId="ListBullet5">
    <w:name w:val="List Bullet 5"/>
    <w:basedOn w:val="Normal"/>
    <w:rsid w:val="003928E2"/>
    <w:pPr>
      <w:numPr>
        <w:ilvl w:val="4"/>
        <w:numId w:val="5"/>
      </w:numPr>
    </w:pPr>
  </w:style>
  <w:style w:type="paragraph" w:styleId="FootnoteText">
    <w:name w:val="footnote text"/>
    <w:basedOn w:val="Normal"/>
    <w:link w:val="FootnoteTextChar"/>
    <w:rsid w:val="00270153"/>
    <w:pPr>
      <w:spacing w:after="0" w:line="280" w:lineRule="atLeast"/>
    </w:pPr>
    <w:rPr>
      <w:sz w:val="20"/>
      <w:szCs w:val="20"/>
    </w:rPr>
  </w:style>
  <w:style w:type="character" w:customStyle="1" w:styleId="FootnoteTextChar">
    <w:name w:val="Footnote Text Char"/>
    <w:basedOn w:val="DefaultParagraphFont"/>
    <w:link w:val="FootnoteText"/>
    <w:rsid w:val="00270153"/>
    <w:rPr>
      <w:rFonts w:ascii="Tahoma" w:hAnsi="Tahoma"/>
      <w:color w:val="000000"/>
      <w:lang w:eastAsia="en-US"/>
    </w:rPr>
  </w:style>
  <w:style w:type="character" w:styleId="FootnoteReference">
    <w:name w:val="footnote reference"/>
    <w:basedOn w:val="DefaultParagraphFont"/>
    <w:rsid w:val="003928E2"/>
    <w:rPr>
      <w:vertAlign w:val="superscript"/>
    </w:rPr>
  </w:style>
  <w:style w:type="character" w:styleId="Hyperlink">
    <w:name w:val="Hyperlink"/>
    <w:basedOn w:val="DefaultParagraphFont"/>
    <w:rsid w:val="003928E2"/>
    <w:rPr>
      <w:color w:val="0000FF"/>
      <w:u w:val="single"/>
    </w:rPr>
  </w:style>
  <w:style w:type="character" w:styleId="FollowedHyperlink">
    <w:name w:val="FollowedHyperlink"/>
    <w:basedOn w:val="DefaultParagraphFont"/>
    <w:rsid w:val="003928E2"/>
    <w:rPr>
      <w:color w:val="800080" w:themeColor="followedHyperlink"/>
      <w:u w:val="single"/>
    </w:rPr>
  </w:style>
  <w:style w:type="character" w:styleId="EndnoteReference">
    <w:name w:val="endnote reference"/>
    <w:basedOn w:val="DefaultParagraphFont"/>
    <w:rsid w:val="003928E2"/>
    <w:rPr>
      <w:vertAlign w:val="superscript"/>
    </w:rPr>
  </w:style>
  <w:style w:type="paragraph" w:styleId="EndnoteText">
    <w:name w:val="endnote text"/>
    <w:basedOn w:val="Normal"/>
    <w:link w:val="EndnoteTextChar"/>
    <w:rsid w:val="003928E2"/>
    <w:pPr>
      <w:spacing w:after="0" w:line="240" w:lineRule="auto"/>
    </w:pPr>
    <w:rPr>
      <w:sz w:val="20"/>
      <w:szCs w:val="20"/>
    </w:rPr>
  </w:style>
  <w:style w:type="character" w:customStyle="1" w:styleId="EndnoteTextChar">
    <w:name w:val="Endnote Text Char"/>
    <w:basedOn w:val="DefaultParagraphFont"/>
    <w:link w:val="EndnoteText"/>
    <w:rsid w:val="003928E2"/>
    <w:rPr>
      <w:rFonts w:ascii="Tahoma" w:hAnsi="Tahoma"/>
      <w:color w:val="000000"/>
      <w:lang w:eastAsia="en-US"/>
    </w:rPr>
  </w:style>
  <w:style w:type="character" w:customStyle="1" w:styleId="Heading6Char">
    <w:name w:val="Heading 6 Char"/>
    <w:basedOn w:val="DefaultParagraphFont"/>
    <w:link w:val="Heading6"/>
    <w:semiHidden/>
    <w:rsid w:val="003928E2"/>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3928E2"/>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3928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928E2"/>
    <w:rPr>
      <w:rFonts w:asciiTheme="majorHAnsi" w:eastAsiaTheme="majorEastAsia" w:hAnsiTheme="majorHAnsi" w:cstheme="majorBidi"/>
      <w:i/>
      <w:iCs/>
      <w:color w:val="404040" w:themeColor="text1" w:themeTint="BF"/>
      <w:lang w:eastAsia="en-US"/>
    </w:rPr>
  </w:style>
  <w:style w:type="paragraph" w:styleId="ListContinue5">
    <w:name w:val="List Continue 5"/>
    <w:basedOn w:val="Normal"/>
    <w:rsid w:val="003928E2"/>
    <w:pPr>
      <w:spacing w:after="120"/>
      <w:ind w:left="1418"/>
      <w:contextualSpacing/>
    </w:pPr>
  </w:style>
  <w:style w:type="character" w:customStyle="1" w:styleId="GMCNumbertextChar">
    <w:name w:val="GMC Number text Char"/>
    <w:link w:val="GMCNumbertext"/>
    <w:rsid w:val="005D0E64"/>
    <w:rPr>
      <w:rFonts w:ascii="Tahoma" w:hAnsi="Tahoma"/>
      <w:color w:val="000000"/>
      <w:sz w:val="24"/>
      <w:szCs w:val="24"/>
      <w:lang w:eastAsia="en-US"/>
    </w:rPr>
  </w:style>
  <w:style w:type="paragraph" w:customStyle="1" w:styleId="Default">
    <w:name w:val="Default"/>
    <w:rsid w:val="005D0E6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A54AA"/>
    <w:pPr>
      <w:ind w:left="720"/>
      <w:contextualSpacing/>
    </w:pPr>
  </w:style>
  <w:style w:type="character" w:customStyle="1" w:styleId="Heading2Char">
    <w:name w:val="Heading 2 Char"/>
    <w:basedOn w:val="DefaultParagraphFont"/>
    <w:link w:val="Heading2"/>
    <w:rsid w:val="00986E00"/>
    <w:rPr>
      <w:rFonts w:ascii="Tahoma" w:hAnsi="Tahoma" w:cs="Arial"/>
      <w:b/>
      <w:bCs/>
      <w:iCs/>
      <w:color w:val="00377B"/>
      <w:kern w:val="32"/>
      <w:sz w:val="32"/>
      <w:szCs w:val="28"/>
      <w:lang w:eastAsia="en-US"/>
    </w:rPr>
  </w:style>
  <w:style w:type="character" w:customStyle="1" w:styleId="Heading3Char">
    <w:name w:val="Heading 3 Char"/>
    <w:link w:val="Heading3"/>
    <w:rsid w:val="00B846FF"/>
    <w:rPr>
      <w:rFonts w:ascii="Tahoma" w:hAnsi="Tahoma" w:cs="Arial"/>
      <w:b/>
      <w:bCs/>
      <w:iCs/>
      <w:sz w:val="24"/>
      <w:szCs w:val="26"/>
      <w:lang w:eastAsia="en-US"/>
    </w:rPr>
  </w:style>
  <w:style w:type="paragraph" w:styleId="Revision">
    <w:name w:val="Revision"/>
    <w:hidden/>
    <w:uiPriority w:val="99"/>
    <w:semiHidden/>
    <w:rsid w:val="00B87CE3"/>
    <w:rPr>
      <w:rFonts w:ascii="Tahoma" w:hAnsi="Tahoma"/>
      <w:color w:val="000000"/>
      <w:sz w:val="24"/>
      <w:szCs w:val="24"/>
      <w:lang w:eastAsia="en-US"/>
    </w:rPr>
  </w:style>
  <w:style w:type="paragraph" w:styleId="NormalWeb">
    <w:name w:val="Normal (Web)"/>
    <w:basedOn w:val="Normal"/>
    <w:uiPriority w:val="99"/>
    <w:unhideWhenUsed/>
    <w:rsid w:val="00806962"/>
    <w:pPr>
      <w:spacing w:before="100" w:beforeAutospacing="1" w:after="100" w:afterAutospacing="1" w:line="240" w:lineRule="auto"/>
    </w:pPr>
    <w:rPr>
      <w:rFonts w:ascii="Times New Roman" w:hAnsi="Times New Roman"/>
      <w:color w:val="auto"/>
      <w:lang w:eastAsia="en-GB"/>
    </w:rPr>
  </w:style>
  <w:style w:type="character" w:customStyle="1" w:styleId="CommentTextChar">
    <w:name w:val="Comment Text Char"/>
    <w:basedOn w:val="DefaultParagraphFont"/>
    <w:link w:val="CommentText"/>
    <w:semiHidden/>
    <w:rsid w:val="009E3DAD"/>
    <w:rPr>
      <w:rFonts w:ascii="Tahoma" w:hAnsi="Tahoma"/>
      <w:color w:val="000000"/>
      <w:lang w:eastAsia="en-US"/>
    </w:rPr>
  </w:style>
  <w:style w:type="character" w:styleId="Strong">
    <w:name w:val="Strong"/>
    <w:basedOn w:val="DefaultParagraphFont"/>
    <w:uiPriority w:val="22"/>
    <w:qFormat/>
    <w:rsid w:val="00966FC4"/>
    <w:rPr>
      <w:b/>
      <w:bCs/>
    </w:rPr>
  </w:style>
  <w:style w:type="paragraph" w:styleId="Subtitle">
    <w:name w:val="Subtitle"/>
    <w:basedOn w:val="Normal"/>
    <w:next w:val="Normal"/>
    <w:link w:val="SubtitleChar"/>
    <w:qFormat/>
    <w:rsid w:val="003526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2671"/>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4285">
      <w:bodyDiv w:val="1"/>
      <w:marLeft w:val="0"/>
      <w:marRight w:val="0"/>
      <w:marTop w:val="0"/>
      <w:marBottom w:val="0"/>
      <w:divBdr>
        <w:top w:val="none" w:sz="0" w:space="0" w:color="auto"/>
        <w:left w:val="none" w:sz="0" w:space="0" w:color="auto"/>
        <w:bottom w:val="none" w:sz="0" w:space="0" w:color="auto"/>
        <w:right w:val="none" w:sz="0" w:space="0" w:color="auto"/>
      </w:divBdr>
    </w:div>
    <w:div w:id="239604557">
      <w:bodyDiv w:val="1"/>
      <w:marLeft w:val="0"/>
      <w:marRight w:val="0"/>
      <w:marTop w:val="0"/>
      <w:marBottom w:val="0"/>
      <w:divBdr>
        <w:top w:val="none" w:sz="0" w:space="0" w:color="auto"/>
        <w:left w:val="none" w:sz="0" w:space="0" w:color="auto"/>
        <w:bottom w:val="none" w:sz="0" w:space="0" w:color="auto"/>
        <w:right w:val="none" w:sz="0" w:space="0" w:color="auto"/>
      </w:divBdr>
    </w:div>
    <w:div w:id="783114730">
      <w:bodyDiv w:val="1"/>
      <w:marLeft w:val="0"/>
      <w:marRight w:val="0"/>
      <w:marTop w:val="0"/>
      <w:marBottom w:val="0"/>
      <w:divBdr>
        <w:top w:val="none" w:sz="0" w:space="0" w:color="auto"/>
        <w:left w:val="none" w:sz="0" w:space="0" w:color="auto"/>
        <w:bottom w:val="none" w:sz="0" w:space="0" w:color="auto"/>
        <w:right w:val="none" w:sz="0" w:space="0" w:color="auto"/>
      </w:divBdr>
    </w:div>
    <w:div w:id="860362572">
      <w:bodyDiv w:val="1"/>
      <w:marLeft w:val="0"/>
      <w:marRight w:val="0"/>
      <w:marTop w:val="0"/>
      <w:marBottom w:val="0"/>
      <w:divBdr>
        <w:top w:val="none" w:sz="0" w:space="0" w:color="auto"/>
        <w:left w:val="none" w:sz="0" w:space="0" w:color="auto"/>
        <w:bottom w:val="none" w:sz="0" w:space="0" w:color="auto"/>
        <w:right w:val="none" w:sz="0" w:space="0" w:color="auto"/>
      </w:divBdr>
    </w:div>
    <w:div w:id="887452146">
      <w:bodyDiv w:val="1"/>
      <w:marLeft w:val="0"/>
      <w:marRight w:val="0"/>
      <w:marTop w:val="0"/>
      <w:marBottom w:val="0"/>
      <w:divBdr>
        <w:top w:val="none" w:sz="0" w:space="0" w:color="auto"/>
        <w:left w:val="none" w:sz="0" w:space="0" w:color="auto"/>
        <w:bottom w:val="none" w:sz="0" w:space="0" w:color="auto"/>
        <w:right w:val="none" w:sz="0" w:space="0" w:color="auto"/>
      </w:divBdr>
    </w:div>
    <w:div w:id="1101611103">
      <w:bodyDiv w:val="1"/>
      <w:marLeft w:val="0"/>
      <w:marRight w:val="0"/>
      <w:marTop w:val="0"/>
      <w:marBottom w:val="0"/>
      <w:divBdr>
        <w:top w:val="none" w:sz="0" w:space="0" w:color="auto"/>
        <w:left w:val="none" w:sz="0" w:space="0" w:color="auto"/>
        <w:bottom w:val="none" w:sz="0" w:space="0" w:color="auto"/>
        <w:right w:val="none" w:sz="0" w:space="0" w:color="auto"/>
      </w:divBdr>
    </w:div>
    <w:div w:id="1539245682">
      <w:bodyDiv w:val="1"/>
      <w:marLeft w:val="0"/>
      <w:marRight w:val="0"/>
      <w:marTop w:val="0"/>
      <w:marBottom w:val="0"/>
      <w:divBdr>
        <w:top w:val="none" w:sz="0" w:space="0" w:color="auto"/>
        <w:left w:val="none" w:sz="0" w:space="0" w:color="auto"/>
        <w:bottom w:val="none" w:sz="0" w:space="0" w:color="auto"/>
        <w:right w:val="none" w:sz="0" w:space="0" w:color="auto"/>
      </w:divBdr>
    </w:div>
    <w:div w:id="1725911184">
      <w:bodyDiv w:val="1"/>
      <w:marLeft w:val="0"/>
      <w:marRight w:val="0"/>
      <w:marTop w:val="0"/>
      <w:marBottom w:val="0"/>
      <w:divBdr>
        <w:top w:val="none" w:sz="0" w:space="0" w:color="auto"/>
        <w:left w:val="none" w:sz="0" w:space="0" w:color="auto"/>
        <w:bottom w:val="none" w:sz="0" w:space="0" w:color="auto"/>
        <w:right w:val="none" w:sz="0" w:space="0" w:color="auto"/>
      </w:divBdr>
    </w:div>
    <w:div w:id="1762751652">
      <w:bodyDiv w:val="1"/>
      <w:marLeft w:val="0"/>
      <w:marRight w:val="0"/>
      <w:marTop w:val="0"/>
      <w:marBottom w:val="0"/>
      <w:divBdr>
        <w:top w:val="none" w:sz="0" w:space="0" w:color="auto"/>
        <w:left w:val="none" w:sz="0" w:space="0" w:color="auto"/>
        <w:bottom w:val="none" w:sz="0" w:space="0" w:color="auto"/>
        <w:right w:val="none" w:sz="0" w:space="0" w:color="auto"/>
      </w:divBdr>
    </w:div>
    <w:div w:id="20314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c-uk.org/education/standards-guidance-and-curricula/standards-and-outcomes/promoting-excelle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MCTemplates\GMC%20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7A2E-5659-4064-9C31-F2BD474C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GMC General</Template>
  <TotalTime>3</TotalTime>
  <Pages>6</Pages>
  <Words>1777</Words>
  <Characters>10406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GMC Council 180107</vt:lpstr>
    </vt:vector>
  </TitlesOfParts>
  <Company>GMC</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 Council 180107</dc:title>
  <dc:creator>Trish Steele (0207 189 5279)</dc:creator>
  <dc:description>Developed by Operandi Limited.</dc:description>
  <cp:lastModifiedBy>Sophie Lawson</cp:lastModifiedBy>
  <cp:revision>2</cp:revision>
  <cp:lastPrinted>2005-05-18T15:20:00Z</cp:lastPrinted>
  <dcterms:created xsi:type="dcterms:W3CDTF">2022-04-27T08:44:00Z</dcterms:created>
  <dcterms:modified xsi:type="dcterms:W3CDTF">2022-04-27T08:44:00Z</dcterms:modified>
</cp:coreProperties>
</file>